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B2D01" w14:textId="77777777" w:rsidR="00607B31" w:rsidRPr="008900D3" w:rsidRDefault="00607B31" w:rsidP="00607B31">
      <w:pPr>
        <w:spacing w:after="120" w:line="20" w:lineRule="atLeast"/>
        <w:contextualSpacing/>
        <w:rPr>
          <w:rFonts w:ascii="Times New Roman" w:hAnsi="Times New Roman" w:cs="Times New Roman"/>
          <w:b/>
          <w:bCs/>
          <w:color w:val="00B050"/>
          <w:sz w:val="24"/>
          <w:szCs w:val="24"/>
        </w:rPr>
      </w:pPr>
    </w:p>
    <w:p w14:paraId="73CA5048" w14:textId="77777777" w:rsidR="00607B31" w:rsidRPr="008900D3" w:rsidRDefault="00607B31" w:rsidP="00607B31">
      <w:pPr>
        <w:spacing w:after="120" w:line="20" w:lineRule="atLeast"/>
        <w:contextualSpacing/>
        <w:rPr>
          <w:rFonts w:ascii="Times New Roman" w:hAnsi="Times New Roman" w:cs="Times New Roman"/>
          <w:b/>
          <w:bCs/>
          <w:color w:val="00B050"/>
          <w:sz w:val="24"/>
          <w:szCs w:val="24"/>
        </w:rPr>
      </w:pPr>
    </w:p>
    <w:p w14:paraId="3376E0F4" w14:textId="77777777" w:rsidR="00607B31" w:rsidRPr="008900D3" w:rsidRDefault="00607B31" w:rsidP="00607B31">
      <w:pPr>
        <w:spacing w:after="120" w:line="20" w:lineRule="atLeast"/>
        <w:contextualSpacing/>
        <w:rPr>
          <w:rFonts w:ascii="Times New Roman" w:hAnsi="Times New Roman" w:cs="Times New Roman"/>
          <w:b/>
          <w:bCs/>
          <w:color w:val="00B050"/>
          <w:sz w:val="24"/>
          <w:szCs w:val="24"/>
        </w:rPr>
      </w:pPr>
    </w:p>
    <w:p w14:paraId="72A0C1C9" w14:textId="69455C58" w:rsidR="00607B31" w:rsidRPr="008900D3" w:rsidRDefault="00607B31" w:rsidP="00607B31">
      <w:pPr>
        <w:spacing w:after="120" w:line="20" w:lineRule="atLeast"/>
        <w:contextualSpacing/>
        <w:rPr>
          <w:rFonts w:ascii="Times New Roman" w:hAnsi="Times New Roman" w:cs="Times New Roman"/>
          <w:b/>
          <w:bCs/>
          <w:color w:val="00B050"/>
          <w:sz w:val="24"/>
          <w:szCs w:val="24"/>
        </w:rPr>
      </w:pPr>
      <w:r w:rsidRPr="008900D3">
        <w:rPr>
          <w:rFonts w:ascii="Times New Roman" w:hAnsi="Times New Roman" w:cs="Times New Roman"/>
          <w:noProof/>
          <w:sz w:val="24"/>
          <w:szCs w:val="24"/>
          <w:highlight w:val="yellow"/>
        </w:rPr>
        <w:drawing>
          <wp:anchor distT="0" distB="0" distL="114300" distR="114300" simplePos="0" relativeHeight="251659264" behindDoc="1" locked="0" layoutInCell="1" allowOverlap="1" wp14:anchorId="72BCAEF0" wp14:editId="3330EC84">
            <wp:simplePos x="0" y="0"/>
            <wp:positionH relativeFrom="margin">
              <wp:align>left</wp:align>
            </wp:positionH>
            <wp:positionV relativeFrom="page">
              <wp:posOffset>1770659</wp:posOffset>
            </wp:positionV>
            <wp:extent cx="6024871" cy="2132424"/>
            <wp:effectExtent l="0" t="0" r="0" b="127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TC_blankas_galva_sp.wmf"/>
                    <pic:cNvPicPr/>
                  </pic:nvPicPr>
                  <pic:blipFill>
                    <a:blip r:embed="rId7">
                      <a:extLst>
                        <a:ext uri="{28A0092B-C50C-407E-A947-70E740481C1C}">
                          <a14:useLocalDpi xmlns:a14="http://schemas.microsoft.com/office/drawing/2010/main" val="0"/>
                        </a:ext>
                      </a:extLst>
                    </a:blip>
                    <a:stretch>
                      <a:fillRect/>
                    </a:stretch>
                  </pic:blipFill>
                  <pic:spPr>
                    <a:xfrm>
                      <a:off x="0" y="0"/>
                      <a:ext cx="6024871" cy="2132424"/>
                    </a:xfrm>
                    <a:prstGeom prst="rect">
                      <a:avLst/>
                    </a:prstGeom>
                  </pic:spPr>
                </pic:pic>
              </a:graphicData>
            </a:graphic>
            <wp14:sizeRelH relativeFrom="page">
              <wp14:pctWidth>0</wp14:pctWidth>
            </wp14:sizeRelH>
            <wp14:sizeRelV relativeFrom="page">
              <wp14:pctHeight>0</wp14:pctHeight>
            </wp14:sizeRelV>
          </wp:anchor>
        </w:drawing>
      </w:r>
    </w:p>
    <w:p w14:paraId="1C37315C" w14:textId="70CFA6F8" w:rsidR="00607B31" w:rsidRPr="008900D3" w:rsidRDefault="00607B31" w:rsidP="00607B31">
      <w:pPr>
        <w:spacing w:after="120" w:line="20" w:lineRule="atLeast"/>
        <w:contextualSpacing/>
        <w:rPr>
          <w:rFonts w:ascii="Times New Roman" w:hAnsi="Times New Roman" w:cs="Times New Roman"/>
          <w:b/>
          <w:bCs/>
          <w:color w:val="00B050"/>
          <w:sz w:val="24"/>
          <w:szCs w:val="24"/>
        </w:rPr>
      </w:pPr>
    </w:p>
    <w:p w14:paraId="0C6D5B49" w14:textId="52F6E156" w:rsidR="00607B31" w:rsidRPr="008900D3" w:rsidRDefault="00607B31" w:rsidP="00607B31">
      <w:pPr>
        <w:spacing w:after="120" w:line="20" w:lineRule="atLeast"/>
        <w:contextualSpacing/>
        <w:rPr>
          <w:rFonts w:ascii="Times New Roman" w:hAnsi="Times New Roman" w:cs="Times New Roman"/>
          <w:b/>
          <w:bCs/>
          <w:color w:val="00B050"/>
          <w:sz w:val="24"/>
          <w:szCs w:val="24"/>
        </w:rPr>
      </w:pPr>
    </w:p>
    <w:p w14:paraId="5A53B039" w14:textId="0AC1DA9D" w:rsidR="00607B31" w:rsidRPr="008900D3" w:rsidRDefault="00607B31" w:rsidP="00607B31">
      <w:pPr>
        <w:spacing w:after="120" w:line="20" w:lineRule="atLeast"/>
        <w:contextualSpacing/>
        <w:rPr>
          <w:rFonts w:ascii="Times New Roman" w:hAnsi="Times New Roman" w:cs="Times New Roman"/>
          <w:b/>
          <w:bCs/>
          <w:color w:val="00B050"/>
          <w:sz w:val="24"/>
          <w:szCs w:val="24"/>
        </w:rPr>
      </w:pPr>
    </w:p>
    <w:p w14:paraId="579C5718" w14:textId="77777777" w:rsidR="00607B31" w:rsidRPr="008900D3" w:rsidRDefault="00607B31" w:rsidP="00607B31">
      <w:pPr>
        <w:spacing w:after="120" w:line="20" w:lineRule="atLeast"/>
        <w:contextualSpacing/>
        <w:rPr>
          <w:rFonts w:ascii="Times New Roman" w:hAnsi="Times New Roman" w:cs="Times New Roman"/>
          <w:b/>
          <w:bCs/>
          <w:color w:val="00B050"/>
          <w:sz w:val="24"/>
          <w:szCs w:val="24"/>
        </w:rPr>
      </w:pPr>
    </w:p>
    <w:p w14:paraId="23C60C23" w14:textId="77777777" w:rsidR="00607B31" w:rsidRPr="008900D3" w:rsidRDefault="00607B31" w:rsidP="00607B31">
      <w:pPr>
        <w:spacing w:after="120" w:line="20" w:lineRule="atLeast"/>
        <w:contextualSpacing/>
        <w:rPr>
          <w:rFonts w:ascii="Times New Roman" w:hAnsi="Times New Roman" w:cs="Times New Roman"/>
          <w:b/>
          <w:bCs/>
          <w:color w:val="00B050"/>
          <w:sz w:val="24"/>
          <w:szCs w:val="24"/>
        </w:rPr>
      </w:pPr>
    </w:p>
    <w:p w14:paraId="7FCC5B13" w14:textId="77777777" w:rsidR="00607B31" w:rsidRPr="008900D3" w:rsidRDefault="00607B31" w:rsidP="00607B31">
      <w:pPr>
        <w:spacing w:after="120" w:line="20" w:lineRule="atLeast"/>
        <w:contextualSpacing/>
        <w:rPr>
          <w:rFonts w:ascii="Times New Roman" w:hAnsi="Times New Roman" w:cs="Times New Roman"/>
          <w:sz w:val="24"/>
          <w:szCs w:val="24"/>
        </w:rPr>
      </w:pPr>
    </w:p>
    <w:p w14:paraId="5DCEE93A" w14:textId="77777777" w:rsidR="00607B31" w:rsidRDefault="00607B31" w:rsidP="00607B31">
      <w:pPr>
        <w:spacing w:after="120" w:line="20" w:lineRule="atLeast"/>
        <w:contextualSpacing/>
        <w:rPr>
          <w:rFonts w:ascii="Times New Roman" w:hAnsi="Times New Roman" w:cs="Times New Roman"/>
          <w:sz w:val="24"/>
          <w:szCs w:val="24"/>
        </w:rPr>
      </w:pPr>
    </w:p>
    <w:p w14:paraId="65D643B0" w14:textId="77777777" w:rsidR="00607B31" w:rsidRDefault="00607B31" w:rsidP="00607B31">
      <w:pPr>
        <w:spacing w:after="120" w:line="20" w:lineRule="atLeast"/>
        <w:contextualSpacing/>
        <w:rPr>
          <w:rFonts w:ascii="Times New Roman" w:hAnsi="Times New Roman" w:cs="Times New Roman"/>
          <w:sz w:val="24"/>
          <w:szCs w:val="24"/>
        </w:rPr>
      </w:pPr>
    </w:p>
    <w:p w14:paraId="67EFAD2C" w14:textId="77777777" w:rsidR="00607B31" w:rsidRPr="008900D3" w:rsidRDefault="00607B31" w:rsidP="00607B31">
      <w:pPr>
        <w:spacing w:after="120" w:line="20" w:lineRule="atLeast"/>
        <w:contextualSpacing/>
        <w:rPr>
          <w:rFonts w:ascii="Times New Roman" w:hAnsi="Times New Roman" w:cs="Times New Roman"/>
          <w:b/>
          <w:bCs/>
          <w:color w:val="00B050"/>
          <w:sz w:val="24"/>
          <w:szCs w:val="24"/>
        </w:rPr>
      </w:pPr>
      <w:r>
        <w:rPr>
          <w:rFonts w:ascii="Times New Roman" w:hAnsi="Times New Roman" w:cs="Times New Roman"/>
          <w:sz w:val="24"/>
          <w:szCs w:val="24"/>
        </w:rPr>
        <w:t>B</w:t>
      </w:r>
      <w:r w:rsidRPr="008900D3">
        <w:rPr>
          <w:rFonts w:ascii="Times New Roman" w:hAnsi="Times New Roman" w:cs="Times New Roman"/>
          <w:sz w:val="24"/>
          <w:szCs w:val="24"/>
        </w:rPr>
        <w:t>iudžetinė įstaiga. Gedimino pr. 40, LT-01110 Vilnius</w:t>
      </w:r>
      <w:r w:rsidRPr="008900D3">
        <w:rPr>
          <w:rFonts w:ascii="Times New Roman" w:hAnsi="Times New Roman" w:cs="Times New Roman"/>
          <w:sz w:val="24"/>
          <w:szCs w:val="24"/>
        </w:rPr>
        <w:br/>
        <w:t xml:space="preserve">Tel. (0 5) 239 17 08, el. p.: </w:t>
      </w:r>
      <w:proofErr w:type="spellStart"/>
      <w:r w:rsidRPr="008900D3">
        <w:rPr>
          <w:rFonts w:ascii="Times New Roman" w:hAnsi="Times New Roman" w:cs="Times New Roman"/>
          <w:sz w:val="24"/>
          <w:szCs w:val="24"/>
        </w:rPr>
        <w:t>info@kvtc.gov.lt</w:t>
      </w:r>
      <w:proofErr w:type="spellEnd"/>
      <w:r w:rsidRPr="008900D3">
        <w:rPr>
          <w:rFonts w:ascii="Times New Roman" w:hAnsi="Times New Roman" w:cs="Times New Roman"/>
          <w:sz w:val="24"/>
          <w:szCs w:val="24"/>
        </w:rPr>
        <w:t>, www.kvtc.gov.lt.</w:t>
      </w:r>
      <w:r w:rsidRPr="008900D3">
        <w:rPr>
          <w:rFonts w:ascii="Times New Roman" w:hAnsi="Times New Roman" w:cs="Times New Roman"/>
          <w:sz w:val="24"/>
          <w:szCs w:val="24"/>
        </w:rPr>
        <w:br/>
        <w:t>Duomenys kaupiami ir saugomi Juridinių asmenų registre, kodas 121738687</w:t>
      </w:r>
    </w:p>
    <w:p w14:paraId="70D362F3" w14:textId="77777777" w:rsidR="00607B31" w:rsidRPr="008900D3" w:rsidRDefault="00607B31" w:rsidP="00607B31">
      <w:pPr>
        <w:spacing w:after="120" w:line="20" w:lineRule="atLeast"/>
        <w:contextualSpacing/>
        <w:rPr>
          <w:rFonts w:ascii="Times New Roman" w:hAnsi="Times New Roman" w:cs="Times New Roman"/>
          <w:b/>
          <w:bCs/>
          <w:color w:val="00B050"/>
          <w:sz w:val="24"/>
          <w:szCs w:val="24"/>
        </w:rPr>
      </w:pPr>
    </w:p>
    <w:p w14:paraId="7887E8AE" w14:textId="77777777" w:rsidR="00607B31" w:rsidRPr="008900D3" w:rsidRDefault="00607B31" w:rsidP="00607B31">
      <w:pPr>
        <w:spacing w:after="120" w:line="20" w:lineRule="atLeast"/>
        <w:contextualSpacing/>
        <w:rPr>
          <w:rFonts w:ascii="Times New Roman" w:hAnsi="Times New Roman" w:cs="Times New Roman"/>
          <w:b/>
          <w:bCs/>
          <w:color w:val="00B050"/>
          <w:sz w:val="24"/>
          <w:szCs w:val="24"/>
        </w:rPr>
      </w:pPr>
    </w:p>
    <w:p w14:paraId="10F64457" w14:textId="77777777" w:rsidR="00607B31" w:rsidRPr="008900D3" w:rsidRDefault="00607B31" w:rsidP="00607B31">
      <w:pPr>
        <w:spacing w:after="120" w:line="20" w:lineRule="atLeast"/>
        <w:contextualSpacing/>
        <w:rPr>
          <w:rFonts w:ascii="Times New Roman" w:hAnsi="Times New Roman" w:cs="Times New Roman"/>
          <w:b/>
          <w:bCs/>
          <w:color w:val="00B050"/>
          <w:sz w:val="24"/>
          <w:szCs w:val="24"/>
        </w:rPr>
      </w:pPr>
    </w:p>
    <w:p w14:paraId="52A86B16" w14:textId="77777777" w:rsidR="00607B31" w:rsidRPr="008900D3" w:rsidRDefault="00607B31" w:rsidP="00607B31">
      <w:pPr>
        <w:spacing w:after="120" w:line="20" w:lineRule="atLeast"/>
        <w:contextualSpacing/>
        <w:rPr>
          <w:rFonts w:ascii="Times New Roman" w:hAnsi="Times New Roman" w:cs="Times New Roman"/>
          <w:b/>
          <w:bCs/>
          <w:color w:val="00B050"/>
          <w:sz w:val="24"/>
          <w:szCs w:val="24"/>
        </w:rPr>
      </w:pPr>
    </w:p>
    <w:p w14:paraId="2D922D26" w14:textId="77777777" w:rsidR="00607B31" w:rsidRDefault="00607B31" w:rsidP="00607B31">
      <w:pPr>
        <w:spacing w:after="0" w:line="240" w:lineRule="auto"/>
        <w:ind w:left="567"/>
        <w:contextualSpacing/>
        <w:rPr>
          <w:rFonts w:ascii="Times New Roman" w:hAnsi="Times New Roman" w:cs="Times New Roman"/>
          <w:sz w:val="24"/>
          <w:szCs w:val="24"/>
        </w:rPr>
      </w:pPr>
    </w:p>
    <w:p w14:paraId="756E9789" w14:textId="77777777" w:rsidR="00607B31" w:rsidRDefault="00607B31" w:rsidP="00607B31">
      <w:pPr>
        <w:spacing w:after="0" w:line="240" w:lineRule="auto"/>
        <w:ind w:left="567"/>
        <w:contextualSpacing/>
        <w:rPr>
          <w:rFonts w:ascii="Times New Roman" w:hAnsi="Times New Roman" w:cs="Times New Roman"/>
          <w:sz w:val="24"/>
          <w:szCs w:val="24"/>
        </w:rPr>
      </w:pPr>
    </w:p>
    <w:p w14:paraId="71EDA54F" w14:textId="77777777" w:rsidR="00607B31" w:rsidRDefault="00607B31" w:rsidP="00607B31">
      <w:pPr>
        <w:spacing w:after="0" w:line="240" w:lineRule="auto"/>
        <w:ind w:left="567"/>
        <w:contextualSpacing/>
        <w:rPr>
          <w:rFonts w:ascii="Times New Roman" w:hAnsi="Times New Roman" w:cs="Times New Roman"/>
          <w:sz w:val="24"/>
          <w:szCs w:val="24"/>
        </w:rPr>
      </w:pPr>
    </w:p>
    <w:p w14:paraId="222A7438" w14:textId="77777777" w:rsidR="00607B31" w:rsidRDefault="00607B31" w:rsidP="00607B31">
      <w:pPr>
        <w:spacing w:after="0" w:line="240" w:lineRule="auto"/>
        <w:ind w:left="567"/>
        <w:contextualSpacing/>
        <w:rPr>
          <w:rFonts w:ascii="Times New Roman" w:hAnsi="Times New Roman" w:cs="Times New Roman"/>
          <w:sz w:val="24"/>
          <w:szCs w:val="24"/>
        </w:rPr>
      </w:pPr>
    </w:p>
    <w:sdt>
      <w:sdtPr>
        <w:rPr>
          <w:rFonts w:ascii="Times New Roman" w:hAnsi="Times New Roman" w:cs="Times New Roman"/>
          <w:sz w:val="24"/>
          <w:szCs w:val="24"/>
        </w:rPr>
        <w:id w:val="-808551268"/>
        <w:docPartObj>
          <w:docPartGallery w:val="Cover Pages"/>
          <w:docPartUnique/>
        </w:docPartObj>
      </w:sdtPr>
      <w:sdtContent>
        <w:p w14:paraId="1BCD2F0C" w14:textId="5AEC4629" w:rsidR="007D3F3D" w:rsidRPr="000956E7" w:rsidRDefault="007D3F3D" w:rsidP="00607B31">
          <w:pPr>
            <w:spacing w:after="0" w:line="240" w:lineRule="auto"/>
            <w:ind w:left="567"/>
            <w:contextualSpacing/>
            <w:rPr>
              <w:rFonts w:ascii="Times New Roman" w:hAnsi="Times New Roman" w:cs="Times New Roman"/>
              <w:sz w:val="24"/>
              <w:szCs w:val="24"/>
            </w:rPr>
          </w:pPr>
        </w:p>
        <w:p w14:paraId="2992B1DB" w14:textId="77777777" w:rsidR="007D3F3D" w:rsidRPr="000956E7" w:rsidRDefault="007D3F3D" w:rsidP="000956E7">
          <w:pPr>
            <w:spacing w:after="0" w:line="240" w:lineRule="auto"/>
            <w:ind w:left="567"/>
            <w:contextualSpacing/>
            <w:jc w:val="center"/>
            <w:rPr>
              <w:rFonts w:ascii="Times New Roman" w:hAnsi="Times New Roman" w:cs="Times New Roman"/>
              <w:sz w:val="24"/>
              <w:szCs w:val="24"/>
            </w:rPr>
          </w:pPr>
        </w:p>
        <w:p w14:paraId="25A12EA8" w14:textId="082126DB" w:rsidR="006415E4" w:rsidRPr="000956E7" w:rsidRDefault="007D3F3D" w:rsidP="000956E7">
          <w:pPr>
            <w:spacing w:after="0" w:line="240" w:lineRule="auto"/>
            <w:ind w:left="567"/>
            <w:contextualSpacing/>
            <w:jc w:val="center"/>
            <w:rPr>
              <w:rFonts w:ascii="Times New Roman" w:hAnsi="Times New Roman" w:cs="Times New Roman"/>
              <w:b/>
              <w:bCs/>
              <w:sz w:val="24"/>
              <w:szCs w:val="24"/>
            </w:rPr>
          </w:pPr>
          <w:r w:rsidRPr="000956E7">
            <w:rPr>
              <w:rFonts w:ascii="Times New Roman" w:hAnsi="Times New Roman" w:cs="Times New Roman"/>
              <w:b/>
              <w:bCs/>
              <w:sz w:val="24"/>
              <w:szCs w:val="24"/>
            </w:rPr>
            <w:t xml:space="preserve">MAŽOS VERTĖS VIEŠOJO </w:t>
          </w:r>
          <w:r w:rsidR="006415E4" w:rsidRPr="000956E7">
            <w:rPr>
              <w:rFonts w:ascii="Times New Roman" w:hAnsi="Times New Roman" w:cs="Times New Roman"/>
              <w:b/>
              <w:bCs/>
              <w:sz w:val="24"/>
              <w:szCs w:val="24"/>
            </w:rPr>
            <w:t>PIRKIMO</w:t>
          </w:r>
        </w:p>
        <w:p w14:paraId="30C43309" w14:textId="69333654" w:rsidR="00607B31" w:rsidRPr="00E75BA0" w:rsidRDefault="00682DC2" w:rsidP="00607B31">
          <w:pPr>
            <w:spacing w:after="0" w:line="240" w:lineRule="auto"/>
            <w:ind w:left="567"/>
            <w:contextualSpacing/>
            <w:jc w:val="center"/>
            <w:rPr>
              <w:rFonts w:ascii="Times New Roman" w:hAnsi="Times New Roman" w:cs="Times New Roman"/>
              <w:b/>
              <w:sz w:val="24"/>
              <w:szCs w:val="24"/>
            </w:rPr>
          </w:pPr>
          <w:r w:rsidRPr="000956E7">
            <w:rPr>
              <w:rFonts w:ascii="Times New Roman" w:hAnsi="Times New Roman" w:cs="Times New Roman"/>
              <w:b/>
              <w:bCs/>
              <w:sz w:val="24"/>
              <w:szCs w:val="24"/>
            </w:rPr>
            <w:t>„</w:t>
          </w:r>
          <w:r w:rsidR="00607B31" w:rsidRPr="00E75BA0">
            <w:rPr>
              <w:rFonts w:ascii="Times New Roman" w:hAnsi="Times New Roman" w:cs="Times New Roman"/>
              <w:b/>
              <w:sz w:val="24"/>
              <w:szCs w:val="24"/>
            </w:rPr>
            <w:t>PERDISLOKUOJAMOS KOMUTACINĖS SPINTOS</w:t>
          </w:r>
          <w:r w:rsidR="00607B31">
            <w:rPr>
              <w:rFonts w:ascii="Times New Roman" w:hAnsi="Times New Roman" w:cs="Times New Roman"/>
              <w:b/>
              <w:sz w:val="24"/>
              <w:szCs w:val="24"/>
            </w:rPr>
            <w:t xml:space="preserve"> PIRKIMAS“</w:t>
          </w:r>
        </w:p>
        <w:p w14:paraId="76186EB4" w14:textId="77777777" w:rsidR="006415E4" w:rsidRPr="000956E7" w:rsidRDefault="006415E4" w:rsidP="000956E7">
          <w:pPr>
            <w:spacing w:after="0" w:line="240" w:lineRule="auto"/>
            <w:ind w:left="567"/>
            <w:contextualSpacing/>
            <w:jc w:val="center"/>
            <w:rPr>
              <w:rFonts w:ascii="Times New Roman" w:hAnsi="Times New Roman" w:cs="Times New Roman"/>
              <w:b/>
              <w:bCs/>
              <w:sz w:val="24"/>
              <w:szCs w:val="24"/>
            </w:rPr>
          </w:pPr>
        </w:p>
        <w:p w14:paraId="41DB13A2" w14:textId="45193428" w:rsidR="007D3F3D" w:rsidRPr="000956E7" w:rsidRDefault="00C041FC" w:rsidP="000956E7">
          <w:pPr>
            <w:spacing w:after="0" w:line="240" w:lineRule="auto"/>
            <w:ind w:left="567"/>
            <w:contextualSpacing/>
            <w:jc w:val="center"/>
            <w:rPr>
              <w:rFonts w:ascii="Times New Roman" w:hAnsi="Times New Roman" w:cs="Times New Roman"/>
              <w:b/>
              <w:bCs/>
              <w:sz w:val="24"/>
              <w:szCs w:val="24"/>
            </w:rPr>
          </w:pPr>
          <w:r w:rsidRPr="000956E7">
            <w:rPr>
              <w:rFonts w:ascii="Times New Roman" w:hAnsi="Times New Roman" w:cs="Times New Roman"/>
              <w:b/>
              <w:bCs/>
              <w:sz w:val="24"/>
              <w:szCs w:val="24"/>
            </w:rPr>
            <w:t xml:space="preserve">SKELBIAMOS APKLAUSOS </w:t>
          </w:r>
          <w:r w:rsidR="004E66DF" w:rsidRPr="000956E7">
            <w:rPr>
              <w:rFonts w:ascii="Times New Roman" w:hAnsi="Times New Roman" w:cs="Times New Roman"/>
              <w:b/>
              <w:bCs/>
              <w:sz w:val="24"/>
              <w:szCs w:val="24"/>
            </w:rPr>
            <w:t>SPECIALIOSIOS SĄLYGOS</w:t>
          </w:r>
        </w:p>
        <w:p w14:paraId="0C8CFDCE" w14:textId="77777777" w:rsidR="007D3F3D" w:rsidRPr="000956E7" w:rsidRDefault="007D3F3D" w:rsidP="000956E7">
          <w:pPr>
            <w:spacing w:after="0" w:line="240" w:lineRule="auto"/>
            <w:ind w:left="567"/>
            <w:contextualSpacing/>
            <w:jc w:val="center"/>
            <w:rPr>
              <w:rFonts w:ascii="Times New Roman" w:hAnsi="Times New Roman" w:cs="Times New Roman"/>
              <w:sz w:val="24"/>
              <w:szCs w:val="24"/>
            </w:rPr>
          </w:pPr>
          <w:r w:rsidRPr="000956E7">
            <w:rPr>
              <w:rFonts w:ascii="Times New Roman" w:hAnsi="Times New Roman" w:cs="Times New Roman"/>
              <w:b/>
              <w:bCs/>
              <w:sz w:val="24"/>
              <w:szCs w:val="24"/>
            </w:rPr>
            <w:t>Versija Nr. 1</w:t>
          </w:r>
          <w:r w:rsidRPr="000956E7">
            <w:rPr>
              <w:rFonts w:ascii="Times New Roman" w:hAnsi="Times New Roman" w:cs="Times New Roman"/>
              <w:i/>
              <w:iCs/>
              <w:sz w:val="24"/>
              <w:szCs w:val="24"/>
            </w:rPr>
            <w:t>.</w:t>
          </w:r>
          <w:r w:rsidRPr="000956E7">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17F1740C" w14:textId="77777777" w:rsidR="007D3F3D" w:rsidRPr="000956E7" w:rsidRDefault="007D3F3D" w:rsidP="000956E7">
              <w:pPr>
                <w:pStyle w:val="TOCHeading"/>
                <w:tabs>
                  <w:tab w:val="left" w:pos="6555"/>
                </w:tabs>
                <w:spacing w:before="0" w:after="0"/>
                <w:rPr>
                  <w:rFonts w:ascii="Times New Roman" w:hAnsi="Times New Roman" w:cs="Times New Roman"/>
                  <w:sz w:val="24"/>
                  <w:szCs w:val="24"/>
                </w:rPr>
              </w:pPr>
              <w:r w:rsidRPr="000956E7">
                <w:rPr>
                  <w:rFonts w:ascii="Times New Roman" w:hAnsi="Times New Roman" w:cs="Times New Roman"/>
                  <w:sz w:val="24"/>
                  <w:szCs w:val="24"/>
                </w:rPr>
                <w:t>TURINYS</w:t>
              </w:r>
              <w:r w:rsidRPr="000956E7">
                <w:rPr>
                  <w:rFonts w:ascii="Times New Roman" w:hAnsi="Times New Roman" w:cs="Times New Roman"/>
                  <w:sz w:val="24"/>
                  <w:szCs w:val="24"/>
                </w:rPr>
                <w:tab/>
              </w:r>
            </w:p>
            <w:p w14:paraId="2E8391C3" w14:textId="315FDD51" w:rsidR="00254D28" w:rsidRPr="000956E7" w:rsidRDefault="007D3F3D" w:rsidP="000956E7">
              <w:pPr>
                <w:pStyle w:val="TOC1"/>
                <w:spacing w:line="240" w:lineRule="auto"/>
                <w:rPr>
                  <w:rFonts w:ascii="Times New Roman" w:hAnsi="Times New Roman" w:cs="Times New Roman"/>
                  <w:noProof/>
                  <w:sz w:val="24"/>
                  <w:szCs w:val="24"/>
                </w:rPr>
              </w:pPr>
              <w:r w:rsidRPr="000956E7">
                <w:rPr>
                  <w:rFonts w:ascii="Times New Roman" w:hAnsi="Times New Roman" w:cs="Times New Roman"/>
                  <w:sz w:val="24"/>
                  <w:szCs w:val="24"/>
                </w:rPr>
                <w:fldChar w:fldCharType="begin"/>
              </w:r>
              <w:r w:rsidRPr="000956E7">
                <w:rPr>
                  <w:rFonts w:ascii="Times New Roman" w:hAnsi="Times New Roman" w:cs="Times New Roman"/>
                  <w:sz w:val="24"/>
                  <w:szCs w:val="24"/>
                </w:rPr>
                <w:instrText xml:space="preserve"> TOC \o "1-3" \h \z \u </w:instrText>
              </w:r>
              <w:r w:rsidRPr="000956E7">
                <w:rPr>
                  <w:rFonts w:ascii="Times New Roman" w:hAnsi="Times New Roman" w:cs="Times New Roman"/>
                  <w:sz w:val="24"/>
                  <w:szCs w:val="24"/>
                </w:rPr>
                <w:fldChar w:fldCharType="separate"/>
              </w:r>
              <w:hyperlink w:anchor="_Toc164173044" w:history="1">
                <w:r w:rsidR="00254D28" w:rsidRPr="000956E7">
                  <w:rPr>
                    <w:rStyle w:val="Hyperlink"/>
                    <w:rFonts w:ascii="Times New Roman" w:hAnsi="Times New Roman" w:cs="Times New Roman"/>
                    <w:b/>
                    <w:noProof/>
                    <w:sz w:val="24"/>
                    <w:szCs w:val="24"/>
                  </w:rPr>
                  <w:t>1.</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Bendra informacija</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_Toc164173044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3</w:t>
                </w:r>
                <w:r w:rsidR="00254D28" w:rsidRPr="000956E7">
                  <w:rPr>
                    <w:rFonts w:ascii="Times New Roman" w:hAnsi="Times New Roman" w:cs="Times New Roman"/>
                    <w:noProof/>
                    <w:webHidden/>
                    <w:sz w:val="24"/>
                    <w:szCs w:val="24"/>
                  </w:rPr>
                  <w:fldChar w:fldCharType="end"/>
                </w:r>
              </w:hyperlink>
            </w:p>
            <w:p w14:paraId="087BB20C" w14:textId="18B194E5" w:rsidR="00254D28" w:rsidRPr="000956E7" w:rsidRDefault="00254D28" w:rsidP="000956E7">
              <w:pPr>
                <w:pStyle w:val="TOC1"/>
                <w:spacing w:line="240" w:lineRule="auto"/>
                <w:rPr>
                  <w:rFonts w:ascii="Times New Roman" w:hAnsi="Times New Roman" w:cs="Times New Roman"/>
                  <w:noProof/>
                  <w:sz w:val="24"/>
                  <w:szCs w:val="24"/>
                </w:rPr>
              </w:pPr>
              <w:hyperlink w:anchor="_Toc164173045" w:history="1">
                <w:r w:rsidRPr="000956E7">
                  <w:rPr>
                    <w:rStyle w:val="Hyperlink"/>
                    <w:rFonts w:ascii="Times New Roman" w:eastAsia="Calibri" w:hAnsi="Times New Roman" w:cs="Times New Roman"/>
                    <w:b/>
                    <w:noProof/>
                    <w:sz w:val="24"/>
                    <w:szCs w:val="24"/>
                  </w:rPr>
                  <w:t>2.</w:t>
                </w:r>
                <w:r w:rsidRPr="000956E7">
                  <w:rPr>
                    <w:rFonts w:ascii="Times New Roman" w:hAnsi="Times New Roman" w:cs="Times New Roman"/>
                    <w:noProof/>
                    <w:sz w:val="24"/>
                    <w:szCs w:val="24"/>
                  </w:rPr>
                  <w:tab/>
                </w:r>
                <w:r w:rsidRPr="000956E7">
                  <w:rPr>
                    <w:rStyle w:val="Hyperlink"/>
                    <w:rFonts w:ascii="Times New Roman" w:hAnsi="Times New Roman" w:cs="Times New Roman"/>
                    <w:b/>
                    <w:noProof/>
                    <w:sz w:val="24"/>
                    <w:szCs w:val="24"/>
                  </w:rPr>
                  <w:t>Pirkimo objektas</w:t>
                </w:r>
                <w:r w:rsidRPr="000956E7">
                  <w:rPr>
                    <w:rFonts w:ascii="Times New Roman" w:hAnsi="Times New Roman" w:cs="Times New Roman"/>
                    <w:noProof/>
                    <w:webHidden/>
                    <w:sz w:val="24"/>
                    <w:szCs w:val="24"/>
                  </w:rPr>
                  <w:tab/>
                </w:r>
                <w:r w:rsidRPr="000956E7">
                  <w:rPr>
                    <w:rFonts w:ascii="Times New Roman" w:hAnsi="Times New Roman" w:cs="Times New Roman"/>
                    <w:noProof/>
                    <w:webHidden/>
                    <w:sz w:val="24"/>
                    <w:szCs w:val="24"/>
                  </w:rPr>
                  <w:fldChar w:fldCharType="begin"/>
                </w:r>
                <w:r w:rsidRPr="000956E7">
                  <w:rPr>
                    <w:rFonts w:ascii="Times New Roman" w:hAnsi="Times New Roman" w:cs="Times New Roman"/>
                    <w:noProof/>
                    <w:webHidden/>
                    <w:sz w:val="24"/>
                    <w:szCs w:val="24"/>
                  </w:rPr>
                  <w:instrText xml:space="preserve"> PAGEREF _Toc164173045 \h </w:instrText>
                </w:r>
                <w:r w:rsidRPr="000956E7">
                  <w:rPr>
                    <w:rFonts w:ascii="Times New Roman" w:hAnsi="Times New Roman" w:cs="Times New Roman"/>
                    <w:noProof/>
                    <w:webHidden/>
                    <w:sz w:val="24"/>
                    <w:szCs w:val="24"/>
                  </w:rPr>
                </w:r>
                <w:r w:rsidRPr="000956E7">
                  <w:rPr>
                    <w:rFonts w:ascii="Times New Roman" w:hAnsi="Times New Roman" w:cs="Times New Roman"/>
                    <w:noProof/>
                    <w:webHidden/>
                    <w:sz w:val="24"/>
                    <w:szCs w:val="24"/>
                  </w:rPr>
                  <w:fldChar w:fldCharType="separate"/>
                </w:r>
                <w:r w:rsidRPr="000956E7">
                  <w:rPr>
                    <w:rFonts w:ascii="Times New Roman" w:hAnsi="Times New Roman" w:cs="Times New Roman"/>
                    <w:noProof/>
                    <w:webHidden/>
                    <w:sz w:val="24"/>
                    <w:szCs w:val="24"/>
                  </w:rPr>
                  <w:t>3</w:t>
                </w:r>
                <w:r w:rsidRPr="000956E7">
                  <w:rPr>
                    <w:rFonts w:ascii="Times New Roman" w:hAnsi="Times New Roman" w:cs="Times New Roman"/>
                    <w:noProof/>
                    <w:webHidden/>
                    <w:sz w:val="24"/>
                    <w:szCs w:val="24"/>
                  </w:rPr>
                  <w:fldChar w:fldCharType="end"/>
                </w:r>
              </w:hyperlink>
            </w:p>
            <w:p w14:paraId="0C6A1F6C" w14:textId="7E301C66" w:rsidR="00254D28" w:rsidRPr="000956E7" w:rsidRDefault="00254D28" w:rsidP="000956E7">
              <w:pPr>
                <w:pStyle w:val="TOC1"/>
                <w:spacing w:line="240" w:lineRule="auto"/>
                <w:rPr>
                  <w:rFonts w:ascii="Times New Roman" w:hAnsi="Times New Roman" w:cs="Times New Roman"/>
                  <w:noProof/>
                  <w:sz w:val="24"/>
                  <w:szCs w:val="24"/>
                </w:rPr>
              </w:pPr>
              <w:hyperlink w:anchor="_Toc164173046" w:history="1">
                <w:r w:rsidRPr="000956E7">
                  <w:rPr>
                    <w:rStyle w:val="Hyperlink"/>
                    <w:rFonts w:ascii="Times New Roman" w:hAnsi="Times New Roman" w:cs="Times New Roman"/>
                    <w:b/>
                    <w:noProof/>
                    <w:sz w:val="24"/>
                    <w:szCs w:val="24"/>
                  </w:rPr>
                  <w:t>3.</w:t>
                </w:r>
                <w:r w:rsidRPr="000956E7">
                  <w:rPr>
                    <w:rFonts w:ascii="Times New Roman" w:hAnsi="Times New Roman" w:cs="Times New Roman"/>
                    <w:noProof/>
                    <w:sz w:val="24"/>
                    <w:szCs w:val="24"/>
                  </w:rPr>
                  <w:tab/>
                </w:r>
                <w:r w:rsidRPr="000956E7">
                  <w:rPr>
                    <w:rStyle w:val="Hyperlink"/>
                    <w:rFonts w:ascii="Times New Roman" w:hAnsi="Times New Roman" w:cs="Times New Roman"/>
                    <w:b/>
                    <w:noProof/>
                    <w:sz w:val="24"/>
                    <w:szCs w:val="24"/>
                  </w:rPr>
                  <w:t>Tiekėjų pašalinimo pagrindai, kvalifikacijos reikalavimai ir reikalaujami kokybės vadybos sistemos ir (arba) aplinkos apsaugos vadybos sistemos standartai</w:t>
                </w:r>
                <w:r w:rsidRPr="000956E7">
                  <w:rPr>
                    <w:rFonts w:ascii="Times New Roman" w:hAnsi="Times New Roman" w:cs="Times New Roman"/>
                    <w:noProof/>
                    <w:webHidden/>
                    <w:sz w:val="24"/>
                    <w:szCs w:val="24"/>
                  </w:rPr>
                  <w:tab/>
                </w:r>
                <w:r w:rsidRPr="000956E7">
                  <w:rPr>
                    <w:rFonts w:ascii="Times New Roman" w:hAnsi="Times New Roman" w:cs="Times New Roman"/>
                    <w:noProof/>
                    <w:webHidden/>
                    <w:sz w:val="24"/>
                    <w:szCs w:val="24"/>
                  </w:rPr>
                  <w:fldChar w:fldCharType="begin"/>
                </w:r>
                <w:r w:rsidRPr="000956E7">
                  <w:rPr>
                    <w:rFonts w:ascii="Times New Roman" w:hAnsi="Times New Roman" w:cs="Times New Roman"/>
                    <w:noProof/>
                    <w:webHidden/>
                    <w:sz w:val="24"/>
                    <w:szCs w:val="24"/>
                  </w:rPr>
                  <w:instrText xml:space="preserve"> PAGEREF _Toc164173046 \h </w:instrText>
                </w:r>
                <w:r w:rsidRPr="000956E7">
                  <w:rPr>
                    <w:rFonts w:ascii="Times New Roman" w:hAnsi="Times New Roman" w:cs="Times New Roman"/>
                    <w:noProof/>
                    <w:webHidden/>
                    <w:sz w:val="24"/>
                    <w:szCs w:val="24"/>
                  </w:rPr>
                </w:r>
                <w:r w:rsidRPr="000956E7">
                  <w:rPr>
                    <w:rFonts w:ascii="Times New Roman" w:hAnsi="Times New Roman" w:cs="Times New Roman"/>
                    <w:noProof/>
                    <w:webHidden/>
                    <w:sz w:val="24"/>
                    <w:szCs w:val="24"/>
                  </w:rPr>
                  <w:fldChar w:fldCharType="separate"/>
                </w:r>
                <w:r w:rsidRPr="000956E7">
                  <w:rPr>
                    <w:rFonts w:ascii="Times New Roman" w:hAnsi="Times New Roman" w:cs="Times New Roman"/>
                    <w:noProof/>
                    <w:webHidden/>
                    <w:sz w:val="24"/>
                    <w:szCs w:val="24"/>
                  </w:rPr>
                  <w:t>3</w:t>
                </w:r>
                <w:r w:rsidRPr="000956E7">
                  <w:rPr>
                    <w:rFonts w:ascii="Times New Roman" w:hAnsi="Times New Roman" w:cs="Times New Roman"/>
                    <w:noProof/>
                    <w:webHidden/>
                    <w:sz w:val="24"/>
                    <w:szCs w:val="24"/>
                  </w:rPr>
                  <w:fldChar w:fldCharType="end"/>
                </w:r>
              </w:hyperlink>
            </w:p>
            <w:p w14:paraId="5E443A64" w14:textId="65EF3D47" w:rsidR="00254D28" w:rsidRPr="000956E7" w:rsidRDefault="00254D28" w:rsidP="000956E7">
              <w:pPr>
                <w:pStyle w:val="TOC1"/>
                <w:spacing w:line="240" w:lineRule="auto"/>
                <w:rPr>
                  <w:rFonts w:ascii="Times New Roman" w:hAnsi="Times New Roman" w:cs="Times New Roman"/>
                  <w:noProof/>
                  <w:sz w:val="24"/>
                  <w:szCs w:val="24"/>
                </w:rPr>
              </w:pPr>
              <w:hyperlink w:anchor="_Toc164173047" w:history="1">
                <w:r w:rsidRPr="000956E7">
                  <w:rPr>
                    <w:rStyle w:val="Hyperlink"/>
                    <w:rFonts w:ascii="Times New Roman" w:hAnsi="Times New Roman" w:cs="Times New Roman"/>
                    <w:b/>
                    <w:noProof/>
                    <w:sz w:val="24"/>
                    <w:szCs w:val="24"/>
                  </w:rPr>
                  <w:t>4.</w:t>
                </w:r>
                <w:r w:rsidRPr="000956E7">
                  <w:rPr>
                    <w:rFonts w:ascii="Times New Roman" w:hAnsi="Times New Roman" w:cs="Times New Roman"/>
                    <w:noProof/>
                    <w:sz w:val="24"/>
                    <w:szCs w:val="24"/>
                  </w:rPr>
                  <w:tab/>
                </w:r>
                <w:r w:rsidRPr="000956E7">
                  <w:rPr>
                    <w:rStyle w:val="Hyperlink"/>
                    <w:rFonts w:ascii="Times New Roman" w:hAnsi="Times New Roman" w:cs="Times New Roman"/>
                    <w:b/>
                    <w:noProof/>
                    <w:sz w:val="24"/>
                    <w:szCs w:val="24"/>
                  </w:rPr>
                  <w:t>Reikalavimai, susiję su nacionaliniu saugumu</w:t>
                </w:r>
                <w:r w:rsidRPr="000956E7">
                  <w:rPr>
                    <w:rFonts w:ascii="Times New Roman" w:hAnsi="Times New Roman" w:cs="Times New Roman"/>
                    <w:noProof/>
                    <w:webHidden/>
                    <w:sz w:val="24"/>
                    <w:szCs w:val="24"/>
                  </w:rPr>
                  <w:tab/>
                </w:r>
                <w:r w:rsidRPr="000956E7">
                  <w:rPr>
                    <w:rFonts w:ascii="Times New Roman" w:hAnsi="Times New Roman" w:cs="Times New Roman"/>
                    <w:noProof/>
                    <w:webHidden/>
                    <w:sz w:val="24"/>
                    <w:szCs w:val="24"/>
                  </w:rPr>
                  <w:fldChar w:fldCharType="begin"/>
                </w:r>
                <w:r w:rsidRPr="000956E7">
                  <w:rPr>
                    <w:rFonts w:ascii="Times New Roman" w:hAnsi="Times New Roman" w:cs="Times New Roman"/>
                    <w:noProof/>
                    <w:webHidden/>
                    <w:sz w:val="24"/>
                    <w:szCs w:val="24"/>
                  </w:rPr>
                  <w:instrText xml:space="preserve"> PAGEREF _Toc164173047 \h </w:instrText>
                </w:r>
                <w:r w:rsidRPr="000956E7">
                  <w:rPr>
                    <w:rFonts w:ascii="Times New Roman" w:hAnsi="Times New Roman" w:cs="Times New Roman"/>
                    <w:noProof/>
                    <w:webHidden/>
                    <w:sz w:val="24"/>
                    <w:szCs w:val="24"/>
                  </w:rPr>
                </w:r>
                <w:r w:rsidRPr="000956E7">
                  <w:rPr>
                    <w:rFonts w:ascii="Times New Roman" w:hAnsi="Times New Roman" w:cs="Times New Roman"/>
                    <w:noProof/>
                    <w:webHidden/>
                    <w:sz w:val="24"/>
                    <w:szCs w:val="24"/>
                  </w:rPr>
                  <w:fldChar w:fldCharType="separate"/>
                </w:r>
                <w:r w:rsidRPr="000956E7">
                  <w:rPr>
                    <w:rFonts w:ascii="Times New Roman" w:hAnsi="Times New Roman" w:cs="Times New Roman"/>
                    <w:noProof/>
                    <w:webHidden/>
                    <w:sz w:val="24"/>
                    <w:szCs w:val="24"/>
                  </w:rPr>
                  <w:t>3</w:t>
                </w:r>
                <w:r w:rsidRPr="000956E7">
                  <w:rPr>
                    <w:rFonts w:ascii="Times New Roman" w:hAnsi="Times New Roman" w:cs="Times New Roman"/>
                    <w:noProof/>
                    <w:webHidden/>
                    <w:sz w:val="24"/>
                    <w:szCs w:val="24"/>
                  </w:rPr>
                  <w:fldChar w:fldCharType="end"/>
                </w:r>
              </w:hyperlink>
            </w:p>
            <w:p w14:paraId="7A80E518" w14:textId="067F37D2" w:rsidR="00254D28" w:rsidRPr="000956E7" w:rsidRDefault="00254D28" w:rsidP="000956E7">
              <w:pPr>
                <w:pStyle w:val="TOC1"/>
                <w:spacing w:line="240" w:lineRule="auto"/>
                <w:rPr>
                  <w:rFonts w:ascii="Times New Roman" w:hAnsi="Times New Roman" w:cs="Times New Roman"/>
                  <w:noProof/>
                  <w:sz w:val="24"/>
                  <w:szCs w:val="24"/>
                </w:rPr>
              </w:pPr>
              <w:hyperlink w:anchor="_Toc164173048" w:history="1">
                <w:r w:rsidRPr="000956E7">
                  <w:rPr>
                    <w:rStyle w:val="Hyperlink"/>
                    <w:rFonts w:ascii="Times New Roman" w:hAnsi="Times New Roman" w:cs="Times New Roman"/>
                    <w:b/>
                    <w:noProof/>
                    <w:sz w:val="24"/>
                    <w:szCs w:val="24"/>
                  </w:rPr>
                  <w:t>5.</w:t>
                </w:r>
                <w:r w:rsidRPr="000956E7">
                  <w:rPr>
                    <w:rFonts w:ascii="Times New Roman" w:hAnsi="Times New Roman" w:cs="Times New Roman"/>
                    <w:noProof/>
                    <w:sz w:val="24"/>
                    <w:szCs w:val="24"/>
                  </w:rPr>
                  <w:tab/>
                </w:r>
                <w:r w:rsidRPr="000956E7">
                  <w:rPr>
                    <w:rStyle w:val="Hyperlink"/>
                    <w:rFonts w:ascii="Times New Roman" w:hAnsi="Times New Roman" w:cs="Times New Roman"/>
                    <w:b/>
                    <w:noProof/>
                    <w:sz w:val="24"/>
                    <w:szCs w:val="24"/>
                  </w:rPr>
                  <w:t>Specialieji reikalavimai pasiūlymų rengimui ir pateikimui</w:t>
                </w:r>
                <w:r w:rsidRPr="000956E7">
                  <w:rPr>
                    <w:rFonts w:ascii="Times New Roman" w:hAnsi="Times New Roman" w:cs="Times New Roman"/>
                    <w:noProof/>
                    <w:webHidden/>
                    <w:sz w:val="24"/>
                    <w:szCs w:val="24"/>
                  </w:rPr>
                  <w:tab/>
                </w:r>
                <w:r w:rsidRPr="000956E7">
                  <w:rPr>
                    <w:rFonts w:ascii="Times New Roman" w:hAnsi="Times New Roman" w:cs="Times New Roman"/>
                    <w:noProof/>
                    <w:webHidden/>
                    <w:sz w:val="24"/>
                    <w:szCs w:val="24"/>
                  </w:rPr>
                  <w:fldChar w:fldCharType="begin"/>
                </w:r>
                <w:r w:rsidRPr="000956E7">
                  <w:rPr>
                    <w:rFonts w:ascii="Times New Roman" w:hAnsi="Times New Roman" w:cs="Times New Roman"/>
                    <w:noProof/>
                    <w:webHidden/>
                    <w:sz w:val="24"/>
                    <w:szCs w:val="24"/>
                  </w:rPr>
                  <w:instrText xml:space="preserve"> PAGEREF _Toc164173048 \h </w:instrText>
                </w:r>
                <w:r w:rsidRPr="000956E7">
                  <w:rPr>
                    <w:rFonts w:ascii="Times New Roman" w:hAnsi="Times New Roman" w:cs="Times New Roman"/>
                    <w:noProof/>
                    <w:webHidden/>
                    <w:sz w:val="24"/>
                    <w:szCs w:val="24"/>
                  </w:rPr>
                </w:r>
                <w:r w:rsidRPr="000956E7">
                  <w:rPr>
                    <w:rFonts w:ascii="Times New Roman" w:hAnsi="Times New Roman" w:cs="Times New Roman"/>
                    <w:noProof/>
                    <w:webHidden/>
                    <w:sz w:val="24"/>
                    <w:szCs w:val="24"/>
                  </w:rPr>
                  <w:fldChar w:fldCharType="separate"/>
                </w:r>
                <w:r w:rsidRPr="000956E7">
                  <w:rPr>
                    <w:rFonts w:ascii="Times New Roman" w:hAnsi="Times New Roman" w:cs="Times New Roman"/>
                    <w:noProof/>
                    <w:webHidden/>
                    <w:sz w:val="24"/>
                    <w:szCs w:val="24"/>
                  </w:rPr>
                  <w:t>4</w:t>
                </w:r>
                <w:r w:rsidRPr="000956E7">
                  <w:rPr>
                    <w:rFonts w:ascii="Times New Roman" w:hAnsi="Times New Roman" w:cs="Times New Roman"/>
                    <w:noProof/>
                    <w:webHidden/>
                    <w:sz w:val="24"/>
                    <w:szCs w:val="24"/>
                  </w:rPr>
                  <w:fldChar w:fldCharType="end"/>
                </w:r>
              </w:hyperlink>
            </w:p>
            <w:p w14:paraId="3DE1B099" w14:textId="228B6785" w:rsidR="00254D28" w:rsidRPr="000956E7" w:rsidRDefault="00254D28" w:rsidP="000956E7">
              <w:pPr>
                <w:pStyle w:val="TOC1"/>
                <w:spacing w:line="240" w:lineRule="auto"/>
                <w:rPr>
                  <w:rFonts w:ascii="Times New Roman" w:hAnsi="Times New Roman" w:cs="Times New Roman"/>
                  <w:noProof/>
                  <w:sz w:val="24"/>
                  <w:szCs w:val="24"/>
                </w:rPr>
              </w:pPr>
              <w:hyperlink w:anchor="_Toc164173049" w:history="1">
                <w:r w:rsidRPr="000956E7">
                  <w:rPr>
                    <w:rStyle w:val="Hyperlink"/>
                    <w:rFonts w:ascii="Times New Roman" w:hAnsi="Times New Roman" w:cs="Times New Roman"/>
                    <w:b/>
                    <w:noProof/>
                    <w:sz w:val="24"/>
                    <w:szCs w:val="24"/>
                  </w:rPr>
                  <w:t>6.</w:t>
                </w:r>
                <w:r w:rsidRPr="000956E7">
                  <w:rPr>
                    <w:rFonts w:ascii="Times New Roman" w:hAnsi="Times New Roman" w:cs="Times New Roman"/>
                    <w:noProof/>
                    <w:sz w:val="24"/>
                    <w:szCs w:val="24"/>
                  </w:rPr>
                  <w:tab/>
                </w:r>
                <w:r w:rsidRPr="000956E7">
                  <w:rPr>
                    <w:rStyle w:val="Hyperlink"/>
                    <w:rFonts w:ascii="Times New Roman" w:hAnsi="Times New Roman" w:cs="Times New Roman"/>
                    <w:b/>
                    <w:noProof/>
                    <w:sz w:val="24"/>
                    <w:szCs w:val="24"/>
                  </w:rPr>
                  <w:t>Pasiūlymo galiojimo užtikrinimas</w:t>
                </w:r>
                <w:r w:rsidRPr="000956E7">
                  <w:rPr>
                    <w:rFonts w:ascii="Times New Roman" w:hAnsi="Times New Roman" w:cs="Times New Roman"/>
                    <w:noProof/>
                    <w:webHidden/>
                    <w:sz w:val="24"/>
                    <w:szCs w:val="24"/>
                  </w:rPr>
                  <w:tab/>
                </w:r>
                <w:r w:rsidRPr="000956E7">
                  <w:rPr>
                    <w:rFonts w:ascii="Times New Roman" w:hAnsi="Times New Roman" w:cs="Times New Roman"/>
                    <w:noProof/>
                    <w:webHidden/>
                    <w:sz w:val="24"/>
                    <w:szCs w:val="24"/>
                  </w:rPr>
                  <w:fldChar w:fldCharType="begin"/>
                </w:r>
                <w:r w:rsidRPr="000956E7">
                  <w:rPr>
                    <w:rFonts w:ascii="Times New Roman" w:hAnsi="Times New Roman" w:cs="Times New Roman"/>
                    <w:noProof/>
                    <w:webHidden/>
                    <w:sz w:val="24"/>
                    <w:szCs w:val="24"/>
                  </w:rPr>
                  <w:instrText xml:space="preserve"> PAGEREF _Toc164173049 \h </w:instrText>
                </w:r>
                <w:r w:rsidRPr="000956E7">
                  <w:rPr>
                    <w:rFonts w:ascii="Times New Roman" w:hAnsi="Times New Roman" w:cs="Times New Roman"/>
                    <w:noProof/>
                    <w:webHidden/>
                    <w:sz w:val="24"/>
                    <w:szCs w:val="24"/>
                  </w:rPr>
                </w:r>
                <w:r w:rsidRPr="000956E7">
                  <w:rPr>
                    <w:rFonts w:ascii="Times New Roman" w:hAnsi="Times New Roman" w:cs="Times New Roman"/>
                    <w:noProof/>
                    <w:webHidden/>
                    <w:sz w:val="24"/>
                    <w:szCs w:val="24"/>
                  </w:rPr>
                  <w:fldChar w:fldCharType="separate"/>
                </w:r>
                <w:r w:rsidRPr="000956E7">
                  <w:rPr>
                    <w:rFonts w:ascii="Times New Roman" w:hAnsi="Times New Roman" w:cs="Times New Roman"/>
                    <w:noProof/>
                    <w:webHidden/>
                    <w:sz w:val="24"/>
                    <w:szCs w:val="24"/>
                  </w:rPr>
                  <w:t>4</w:t>
                </w:r>
                <w:r w:rsidRPr="000956E7">
                  <w:rPr>
                    <w:rFonts w:ascii="Times New Roman" w:hAnsi="Times New Roman" w:cs="Times New Roman"/>
                    <w:noProof/>
                    <w:webHidden/>
                    <w:sz w:val="24"/>
                    <w:szCs w:val="24"/>
                  </w:rPr>
                  <w:fldChar w:fldCharType="end"/>
                </w:r>
              </w:hyperlink>
            </w:p>
            <w:p w14:paraId="1640A032" w14:textId="5EB420E5" w:rsidR="00254D28" w:rsidRPr="000956E7" w:rsidRDefault="00254D28" w:rsidP="000956E7">
              <w:pPr>
                <w:pStyle w:val="TOC1"/>
                <w:spacing w:line="240" w:lineRule="auto"/>
                <w:rPr>
                  <w:rFonts w:ascii="Times New Roman" w:hAnsi="Times New Roman" w:cs="Times New Roman"/>
                  <w:noProof/>
                  <w:sz w:val="24"/>
                  <w:szCs w:val="24"/>
                </w:rPr>
              </w:pPr>
              <w:hyperlink w:anchor="_Toc164173050" w:history="1">
                <w:r w:rsidRPr="000956E7">
                  <w:rPr>
                    <w:rStyle w:val="Hyperlink"/>
                    <w:rFonts w:ascii="Times New Roman" w:hAnsi="Times New Roman" w:cs="Times New Roman"/>
                    <w:b/>
                    <w:noProof/>
                    <w:sz w:val="24"/>
                    <w:szCs w:val="24"/>
                  </w:rPr>
                  <w:t>7.</w:t>
                </w:r>
                <w:r w:rsidRPr="000956E7">
                  <w:rPr>
                    <w:rFonts w:ascii="Times New Roman" w:hAnsi="Times New Roman" w:cs="Times New Roman"/>
                    <w:noProof/>
                    <w:sz w:val="24"/>
                    <w:szCs w:val="24"/>
                  </w:rPr>
                  <w:tab/>
                </w:r>
                <w:r w:rsidRPr="000956E7">
                  <w:rPr>
                    <w:rStyle w:val="Hyperlink"/>
                    <w:rFonts w:ascii="Times New Roman" w:hAnsi="Times New Roman" w:cs="Times New Roman"/>
                    <w:b/>
                    <w:noProof/>
                    <w:sz w:val="24"/>
                    <w:szCs w:val="24"/>
                  </w:rPr>
                  <w:t>Pasiūlymų vertinimas</w:t>
                </w:r>
                <w:r w:rsidRPr="000956E7">
                  <w:rPr>
                    <w:rFonts w:ascii="Times New Roman" w:hAnsi="Times New Roman" w:cs="Times New Roman"/>
                    <w:noProof/>
                    <w:webHidden/>
                    <w:sz w:val="24"/>
                    <w:szCs w:val="24"/>
                  </w:rPr>
                  <w:tab/>
                </w:r>
                <w:r w:rsidRPr="000956E7">
                  <w:rPr>
                    <w:rFonts w:ascii="Times New Roman" w:hAnsi="Times New Roman" w:cs="Times New Roman"/>
                    <w:noProof/>
                    <w:webHidden/>
                    <w:sz w:val="24"/>
                    <w:szCs w:val="24"/>
                  </w:rPr>
                  <w:fldChar w:fldCharType="begin"/>
                </w:r>
                <w:r w:rsidRPr="000956E7">
                  <w:rPr>
                    <w:rFonts w:ascii="Times New Roman" w:hAnsi="Times New Roman" w:cs="Times New Roman"/>
                    <w:noProof/>
                    <w:webHidden/>
                    <w:sz w:val="24"/>
                    <w:szCs w:val="24"/>
                  </w:rPr>
                  <w:instrText xml:space="preserve"> PAGEREF _Toc164173050 \h </w:instrText>
                </w:r>
                <w:r w:rsidRPr="000956E7">
                  <w:rPr>
                    <w:rFonts w:ascii="Times New Roman" w:hAnsi="Times New Roman" w:cs="Times New Roman"/>
                    <w:noProof/>
                    <w:webHidden/>
                    <w:sz w:val="24"/>
                    <w:szCs w:val="24"/>
                  </w:rPr>
                </w:r>
                <w:r w:rsidRPr="000956E7">
                  <w:rPr>
                    <w:rFonts w:ascii="Times New Roman" w:hAnsi="Times New Roman" w:cs="Times New Roman"/>
                    <w:noProof/>
                    <w:webHidden/>
                    <w:sz w:val="24"/>
                    <w:szCs w:val="24"/>
                  </w:rPr>
                  <w:fldChar w:fldCharType="separate"/>
                </w:r>
                <w:r w:rsidRPr="000956E7">
                  <w:rPr>
                    <w:rFonts w:ascii="Times New Roman" w:hAnsi="Times New Roman" w:cs="Times New Roman"/>
                    <w:noProof/>
                    <w:webHidden/>
                    <w:sz w:val="24"/>
                    <w:szCs w:val="24"/>
                  </w:rPr>
                  <w:t>4</w:t>
                </w:r>
                <w:r w:rsidRPr="000956E7">
                  <w:rPr>
                    <w:rFonts w:ascii="Times New Roman" w:hAnsi="Times New Roman" w:cs="Times New Roman"/>
                    <w:noProof/>
                    <w:webHidden/>
                    <w:sz w:val="24"/>
                    <w:szCs w:val="24"/>
                  </w:rPr>
                  <w:fldChar w:fldCharType="end"/>
                </w:r>
              </w:hyperlink>
            </w:p>
            <w:p w14:paraId="484E63FF" w14:textId="09B67D92" w:rsidR="00254D28" w:rsidRPr="000956E7" w:rsidRDefault="00254D28" w:rsidP="000956E7">
              <w:pPr>
                <w:pStyle w:val="TOC1"/>
                <w:spacing w:line="240" w:lineRule="auto"/>
                <w:rPr>
                  <w:rFonts w:ascii="Times New Roman" w:hAnsi="Times New Roman" w:cs="Times New Roman"/>
                  <w:noProof/>
                  <w:sz w:val="24"/>
                  <w:szCs w:val="24"/>
                </w:rPr>
              </w:pPr>
              <w:hyperlink w:anchor="_Toc164173051" w:history="1">
                <w:r w:rsidRPr="000956E7">
                  <w:rPr>
                    <w:rStyle w:val="Hyperlink"/>
                    <w:rFonts w:ascii="Times New Roman" w:hAnsi="Times New Roman" w:cs="Times New Roman"/>
                    <w:b/>
                    <w:noProof/>
                    <w:sz w:val="24"/>
                    <w:szCs w:val="24"/>
                  </w:rPr>
                  <w:t>8.</w:t>
                </w:r>
                <w:r w:rsidRPr="000956E7">
                  <w:rPr>
                    <w:rFonts w:ascii="Times New Roman" w:hAnsi="Times New Roman" w:cs="Times New Roman"/>
                    <w:noProof/>
                    <w:sz w:val="24"/>
                    <w:szCs w:val="24"/>
                  </w:rPr>
                  <w:tab/>
                </w:r>
                <w:r w:rsidRPr="000956E7">
                  <w:rPr>
                    <w:rStyle w:val="Hyperlink"/>
                    <w:rFonts w:ascii="Times New Roman" w:hAnsi="Times New Roman" w:cs="Times New Roman"/>
                    <w:b/>
                    <w:noProof/>
                    <w:sz w:val="24"/>
                    <w:szCs w:val="24"/>
                  </w:rPr>
                  <w:t>Sutarties sudarymas</w:t>
                </w:r>
                <w:r w:rsidRPr="000956E7">
                  <w:rPr>
                    <w:rFonts w:ascii="Times New Roman" w:hAnsi="Times New Roman" w:cs="Times New Roman"/>
                    <w:noProof/>
                    <w:webHidden/>
                    <w:sz w:val="24"/>
                    <w:szCs w:val="24"/>
                  </w:rPr>
                  <w:tab/>
                </w:r>
                <w:r w:rsidRPr="000956E7">
                  <w:rPr>
                    <w:rFonts w:ascii="Times New Roman" w:hAnsi="Times New Roman" w:cs="Times New Roman"/>
                    <w:noProof/>
                    <w:webHidden/>
                    <w:sz w:val="24"/>
                    <w:szCs w:val="24"/>
                  </w:rPr>
                  <w:fldChar w:fldCharType="begin"/>
                </w:r>
                <w:r w:rsidRPr="000956E7">
                  <w:rPr>
                    <w:rFonts w:ascii="Times New Roman" w:hAnsi="Times New Roman" w:cs="Times New Roman"/>
                    <w:noProof/>
                    <w:webHidden/>
                    <w:sz w:val="24"/>
                    <w:szCs w:val="24"/>
                  </w:rPr>
                  <w:instrText xml:space="preserve"> PAGEREF _Toc164173051 \h </w:instrText>
                </w:r>
                <w:r w:rsidRPr="000956E7">
                  <w:rPr>
                    <w:rFonts w:ascii="Times New Roman" w:hAnsi="Times New Roman" w:cs="Times New Roman"/>
                    <w:noProof/>
                    <w:webHidden/>
                    <w:sz w:val="24"/>
                    <w:szCs w:val="24"/>
                  </w:rPr>
                </w:r>
                <w:r w:rsidRPr="000956E7">
                  <w:rPr>
                    <w:rFonts w:ascii="Times New Roman" w:hAnsi="Times New Roman" w:cs="Times New Roman"/>
                    <w:noProof/>
                    <w:webHidden/>
                    <w:sz w:val="24"/>
                    <w:szCs w:val="24"/>
                  </w:rPr>
                  <w:fldChar w:fldCharType="separate"/>
                </w:r>
                <w:r w:rsidRPr="000956E7">
                  <w:rPr>
                    <w:rFonts w:ascii="Times New Roman" w:hAnsi="Times New Roman" w:cs="Times New Roman"/>
                    <w:noProof/>
                    <w:webHidden/>
                    <w:sz w:val="24"/>
                    <w:szCs w:val="24"/>
                  </w:rPr>
                  <w:t>4</w:t>
                </w:r>
                <w:r w:rsidRPr="000956E7">
                  <w:rPr>
                    <w:rFonts w:ascii="Times New Roman" w:hAnsi="Times New Roman" w:cs="Times New Roman"/>
                    <w:noProof/>
                    <w:webHidden/>
                    <w:sz w:val="24"/>
                    <w:szCs w:val="24"/>
                  </w:rPr>
                  <w:fldChar w:fldCharType="end"/>
                </w:r>
              </w:hyperlink>
            </w:p>
            <w:p w14:paraId="025F1292" w14:textId="08C5D9DE" w:rsidR="00254D28" w:rsidRPr="000956E7" w:rsidRDefault="00254D28" w:rsidP="000956E7">
              <w:pPr>
                <w:pStyle w:val="TOC1"/>
                <w:spacing w:line="240" w:lineRule="auto"/>
                <w:rPr>
                  <w:rFonts w:ascii="Times New Roman" w:hAnsi="Times New Roman" w:cs="Times New Roman"/>
                  <w:noProof/>
                  <w:sz w:val="24"/>
                  <w:szCs w:val="24"/>
                </w:rPr>
              </w:pPr>
              <w:hyperlink w:anchor="_Toc164173052" w:history="1">
                <w:r w:rsidRPr="000956E7">
                  <w:rPr>
                    <w:rStyle w:val="Hyperlink"/>
                    <w:rFonts w:ascii="Times New Roman" w:hAnsi="Times New Roman" w:cs="Times New Roman"/>
                    <w:noProof/>
                    <w:sz w:val="24"/>
                    <w:szCs w:val="24"/>
                  </w:rPr>
                  <w:t>Pirkimo sąlygų 1 priedas „Terminai“</w:t>
                </w:r>
                <w:r w:rsidRPr="000956E7">
                  <w:rPr>
                    <w:rFonts w:ascii="Times New Roman" w:hAnsi="Times New Roman" w:cs="Times New Roman"/>
                    <w:noProof/>
                    <w:webHidden/>
                    <w:sz w:val="24"/>
                    <w:szCs w:val="24"/>
                  </w:rPr>
                  <w:tab/>
                </w:r>
                <w:r w:rsidRPr="000956E7">
                  <w:rPr>
                    <w:rFonts w:ascii="Times New Roman" w:hAnsi="Times New Roman" w:cs="Times New Roman"/>
                    <w:noProof/>
                    <w:webHidden/>
                    <w:sz w:val="24"/>
                    <w:szCs w:val="24"/>
                  </w:rPr>
                  <w:fldChar w:fldCharType="begin"/>
                </w:r>
                <w:r w:rsidRPr="000956E7">
                  <w:rPr>
                    <w:rFonts w:ascii="Times New Roman" w:hAnsi="Times New Roman" w:cs="Times New Roman"/>
                    <w:noProof/>
                    <w:webHidden/>
                    <w:sz w:val="24"/>
                    <w:szCs w:val="24"/>
                  </w:rPr>
                  <w:instrText xml:space="preserve"> PAGEREF _Toc164173052 \h </w:instrText>
                </w:r>
                <w:r w:rsidRPr="000956E7">
                  <w:rPr>
                    <w:rFonts w:ascii="Times New Roman" w:hAnsi="Times New Roman" w:cs="Times New Roman"/>
                    <w:noProof/>
                    <w:webHidden/>
                    <w:sz w:val="24"/>
                    <w:szCs w:val="24"/>
                  </w:rPr>
                </w:r>
                <w:r w:rsidRPr="000956E7">
                  <w:rPr>
                    <w:rFonts w:ascii="Times New Roman" w:hAnsi="Times New Roman" w:cs="Times New Roman"/>
                    <w:noProof/>
                    <w:webHidden/>
                    <w:sz w:val="24"/>
                    <w:szCs w:val="24"/>
                  </w:rPr>
                  <w:fldChar w:fldCharType="separate"/>
                </w:r>
                <w:r w:rsidRPr="000956E7">
                  <w:rPr>
                    <w:rFonts w:ascii="Times New Roman" w:hAnsi="Times New Roman" w:cs="Times New Roman"/>
                    <w:noProof/>
                    <w:webHidden/>
                    <w:sz w:val="24"/>
                    <w:szCs w:val="24"/>
                  </w:rPr>
                  <w:t>5</w:t>
                </w:r>
                <w:r w:rsidRPr="000956E7">
                  <w:rPr>
                    <w:rFonts w:ascii="Times New Roman" w:hAnsi="Times New Roman" w:cs="Times New Roman"/>
                    <w:noProof/>
                    <w:webHidden/>
                    <w:sz w:val="24"/>
                    <w:szCs w:val="24"/>
                  </w:rPr>
                  <w:fldChar w:fldCharType="end"/>
                </w:r>
              </w:hyperlink>
            </w:p>
            <w:p w14:paraId="145811DB" w14:textId="62292FEB" w:rsidR="00254D28" w:rsidRPr="000956E7" w:rsidRDefault="00254D28" w:rsidP="000956E7">
              <w:pPr>
                <w:pStyle w:val="TOC1"/>
                <w:spacing w:line="240" w:lineRule="auto"/>
                <w:rPr>
                  <w:rFonts w:ascii="Times New Roman" w:hAnsi="Times New Roman" w:cs="Times New Roman"/>
                  <w:noProof/>
                  <w:sz w:val="24"/>
                  <w:szCs w:val="24"/>
                </w:rPr>
              </w:pPr>
              <w:hyperlink w:anchor="_Toc164173053" w:history="1">
                <w:r w:rsidRPr="000956E7">
                  <w:rPr>
                    <w:rStyle w:val="Hyperlink"/>
                    <w:rFonts w:ascii="Times New Roman" w:eastAsia="Calibri" w:hAnsi="Times New Roman" w:cs="Times New Roman"/>
                    <w:noProof/>
                    <w:sz w:val="24"/>
                    <w:szCs w:val="24"/>
                  </w:rPr>
                  <w:t>Pirkimo sąlygų 2 priedas „Techninė specifikacija“</w:t>
                </w:r>
                <w:r w:rsidRPr="000956E7">
                  <w:rPr>
                    <w:rFonts w:ascii="Times New Roman" w:hAnsi="Times New Roman" w:cs="Times New Roman"/>
                    <w:noProof/>
                    <w:webHidden/>
                    <w:sz w:val="24"/>
                    <w:szCs w:val="24"/>
                  </w:rPr>
                  <w:tab/>
                </w:r>
                <w:r w:rsidRPr="000956E7">
                  <w:rPr>
                    <w:rFonts w:ascii="Times New Roman" w:hAnsi="Times New Roman" w:cs="Times New Roman"/>
                    <w:noProof/>
                    <w:webHidden/>
                    <w:sz w:val="24"/>
                    <w:szCs w:val="24"/>
                  </w:rPr>
                  <w:fldChar w:fldCharType="begin"/>
                </w:r>
                <w:r w:rsidRPr="000956E7">
                  <w:rPr>
                    <w:rFonts w:ascii="Times New Roman" w:hAnsi="Times New Roman" w:cs="Times New Roman"/>
                    <w:noProof/>
                    <w:webHidden/>
                    <w:sz w:val="24"/>
                    <w:szCs w:val="24"/>
                  </w:rPr>
                  <w:instrText xml:space="preserve"> PAGEREF _Toc164173053 \h </w:instrText>
                </w:r>
                <w:r w:rsidRPr="000956E7">
                  <w:rPr>
                    <w:rFonts w:ascii="Times New Roman" w:hAnsi="Times New Roman" w:cs="Times New Roman"/>
                    <w:noProof/>
                    <w:webHidden/>
                    <w:sz w:val="24"/>
                    <w:szCs w:val="24"/>
                  </w:rPr>
                </w:r>
                <w:r w:rsidRPr="000956E7">
                  <w:rPr>
                    <w:rFonts w:ascii="Times New Roman" w:hAnsi="Times New Roman" w:cs="Times New Roman"/>
                    <w:noProof/>
                    <w:webHidden/>
                    <w:sz w:val="24"/>
                    <w:szCs w:val="24"/>
                  </w:rPr>
                  <w:fldChar w:fldCharType="separate"/>
                </w:r>
                <w:r w:rsidRPr="000956E7">
                  <w:rPr>
                    <w:rFonts w:ascii="Times New Roman" w:hAnsi="Times New Roman" w:cs="Times New Roman"/>
                    <w:noProof/>
                    <w:webHidden/>
                    <w:sz w:val="24"/>
                    <w:szCs w:val="24"/>
                  </w:rPr>
                  <w:t>7</w:t>
                </w:r>
                <w:r w:rsidRPr="000956E7">
                  <w:rPr>
                    <w:rFonts w:ascii="Times New Roman" w:hAnsi="Times New Roman" w:cs="Times New Roman"/>
                    <w:noProof/>
                    <w:webHidden/>
                    <w:sz w:val="24"/>
                    <w:szCs w:val="24"/>
                  </w:rPr>
                  <w:fldChar w:fldCharType="end"/>
                </w:r>
              </w:hyperlink>
            </w:p>
            <w:p w14:paraId="11B1B57D" w14:textId="27488D11" w:rsidR="00254D28" w:rsidRPr="000956E7" w:rsidRDefault="00254D28" w:rsidP="000956E7">
              <w:pPr>
                <w:pStyle w:val="TOC1"/>
                <w:spacing w:line="240" w:lineRule="auto"/>
                <w:rPr>
                  <w:rFonts w:ascii="Times New Roman" w:hAnsi="Times New Roman" w:cs="Times New Roman"/>
                  <w:noProof/>
                  <w:sz w:val="24"/>
                  <w:szCs w:val="24"/>
                </w:rPr>
              </w:pPr>
              <w:hyperlink w:anchor="_Toc164173054" w:history="1">
                <w:r w:rsidRPr="000956E7">
                  <w:rPr>
                    <w:rStyle w:val="Hyperlink"/>
                    <w:rFonts w:ascii="Times New Roman" w:eastAsia="Calibri" w:hAnsi="Times New Roman" w:cs="Times New Roman"/>
                    <w:noProof/>
                    <w:sz w:val="24"/>
                    <w:szCs w:val="24"/>
                  </w:rPr>
                  <w:t>Pirkimo sąlygų 3 priedas „Pasiūlymo forma“</w:t>
                </w:r>
                <w:r w:rsidRPr="000956E7">
                  <w:rPr>
                    <w:rFonts w:ascii="Times New Roman" w:hAnsi="Times New Roman" w:cs="Times New Roman"/>
                    <w:noProof/>
                    <w:webHidden/>
                    <w:sz w:val="24"/>
                    <w:szCs w:val="24"/>
                  </w:rPr>
                  <w:tab/>
                </w:r>
                <w:r w:rsidRPr="000956E7">
                  <w:rPr>
                    <w:rFonts w:ascii="Times New Roman" w:hAnsi="Times New Roman" w:cs="Times New Roman"/>
                    <w:noProof/>
                    <w:webHidden/>
                    <w:sz w:val="24"/>
                    <w:szCs w:val="24"/>
                  </w:rPr>
                  <w:fldChar w:fldCharType="begin"/>
                </w:r>
                <w:r w:rsidRPr="000956E7">
                  <w:rPr>
                    <w:rFonts w:ascii="Times New Roman" w:hAnsi="Times New Roman" w:cs="Times New Roman"/>
                    <w:noProof/>
                    <w:webHidden/>
                    <w:sz w:val="24"/>
                    <w:szCs w:val="24"/>
                  </w:rPr>
                  <w:instrText xml:space="preserve"> PAGEREF _Toc164173054 \h </w:instrText>
                </w:r>
                <w:r w:rsidRPr="000956E7">
                  <w:rPr>
                    <w:rFonts w:ascii="Times New Roman" w:hAnsi="Times New Roman" w:cs="Times New Roman"/>
                    <w:noProof/>
                    <w:webHidden/>
                    <w:sz w:val="24"/>
                    <w:szCs w:val="24"/>
                  </w:rPr>
                </w:r>
                <w:r w:rsidRPr="000956E7">
                  <w:rPr>
                    <w:rFonts w:ascii="Times New Roman" w:hAnsi="Times New Roman" w:cs="Times New Roman"/>
                    <w:noProof/>
                    <w:webHidden/>
                    <w:sz w:val="24"/>
                    <w:szCs w:val="24"/>
                  </w:rPr>
                  <w:fldChar w:fldCharType="separate"/>
                </w:r>
                <w:r w:rsidRPr="000956E7">
                  <w:rPr>
                    <w:rFonts w:ascii="Times New Roman" w:hAnsi="Times New Roman" w:cs="Times New Roman"/>
                    <w:noProof/>
                    <w:webHidden/>
                    <w:sz w:val="24"/>
                    <w:szCs w:val="24"/>
                  </w:rPr>
                  <w:t>11</w:t>
                </w:r>
                <w:r w:rsidRPr="000956E7">
                  <w:rPr>
                    <w:rFonts w:ascii="Times New Roman" w:hAnsi="Times New Roman" w:cs="Times New Roman"/>
                    <w:noProof/>
                    <w:webHidden/>
                    <w:sz w:val="24"/>
                    <w:szCs w:val="24"/>
                  </w:rPr>
                  <w:fldChar w:fldCharType="end"/>
                </w:r>
              </w:hyperlink>
            </w:p>
            <w:p w14:paraId="698C25FE" w14:textId="3C29EC18" w:rsidR="00254D28" w:rsidRPr="000956E7" w:rsidRDefault="00254D28" w:rsidP="000956E7">
              <w:pPr>
                <w:pStyle w:val="TOC1"/>
                <w:spacing w:line="240" w:lineRule="auto"/>
                <w:rPr>
                  <w:rFonts w:ascii="Times New Roman" w:hAnsi="Times New Roman" w:cs="Times New Roman"/>
                  <w:noProof/>
                  <w:sz w:val="24"/>
                  <w:szCs w:val="24"/>
                </w:rPr>
              </w:pPr>
              <w:hyperlink w:anchor="_Toc164173055" w:history="1">
                <w:r w:rsidRPr="000956E7">
                  <w:rPr>
                    <w:rStyle w:val="Hyperlink"/>
                    <w:rFonts w:ascii="Times New Roman" w:hAnsi="Times New Roman" w:cs="Times New Roman"/>
                    <w:noProof/>
                    <w:sz w:val="24"/>
                    <w:szCs w:val="24"/>
                  </w:rPr>
                  <w:t>Pirkimo sąlygų 4 priedas „Sutarties projektas“</w:t>
                </w:r>
                <w:r w:rsidRPr="000956E7">
                  <w:rPr>
                    <w:rFonts w:ascii="Times New Roman" w:hAnsi="Times New Roman" w:cs="Times New Roman"/>
                    <w:noProof/>
                    <w:webHidden/>
                    <w:sz w:val="24"/>
                    <w:szCs w:val="24"/>
                  </w:rPr>
                  <w:tab/>
                </w:r>
                <w:r w:rsidRPr="000956E7">
                  <w:rPr>
                    <w:rFonts w:ascii="Times New Roman" w:hAnsi="Times New Roman" w:cs="Times New Roman"/>
                    <w:noProof/>
                    <w:webHidden/>
                    <w:sz w:val="24"/>
                    <w:szCs w:val="24"/>
                  </w:rPr>
                  <w:fldChar w:fldCharType="begin"/>
                </w:r>
                <w:r w:rsidRPr="000956E7">
                  <w:rPr>
                    <w:rFonts w:ascii="Times New Roman" w:hAnsi="Times New Roman" w:cs="Times New Roman"/>
                    <w:noProof/>
                    <w:webHidden/>
                    <w:sz w:val="24"/>
                    <w:szCs w:val="24"/>
                  </w:rPr>
                  <w:instrText xml:space="preserve"> PAGEREF _Toc164173055 \h </w:instrText>
                </w:r>
                <w:r w:rsidRPr="000956E7">
                  <w:rPr>
                    <w:rFonts w:ascii="Times New Roman" w:hAnsi="Times New Roman" w:cs="Times New Roman"/>
                    <w:noProof/>
                    <w:webHidden/>
                    <w:sz w:val="24"/>
                    <w:szCs w:val="24"/>
                  </w:rPr>
                </w:r>
                <w:r w:rsidRPr="000956E7">
                  <w:rPr>
                    <w:rFonts w:ascii="Times New Roman" w:hAnsi="Times New Roman" w:cs="Times New Roman"/>
                    <w:noProof/>
                    <w:webHidden/>
                    <w:sz w:val="24"/>
                    <w:szCs w:val="24"/>
                  </w:rPr>
                  <w:fldChar w:fldCharType="separate"/>
                </w:r>
                <w:r w:rsidRPr="000956E7">
                  <w:rPr>
                    <w:rFonts w:ascii="Times New Roman" w:hAnsi="Times New Roman" w:cs="Times New Roman"/>
                    <w:noProof/>
                    <w:webHidden/>
                    <w:sz w:val="24"/>
                    <w:szCs w:val="24"/>
                  </w:rPr>
                  <w:t>14</w:t>
                </w:r>
                <w:r w:rsidRPr="000956E7">
                  <w:rPr>
                    <w:rFonts w:ascii="Times New Roman" w:hAnsi="Times New Roman" w:cs="Times New Roman"/>
                    <w:noProof/>
                    <w:webHidden/>
                    <w:sz w:val="24"/>
                    <w:szCs w:val="24"/>
                  </w:rPr>
                  <w:fldChar w:fldCharType="end"/>
                </w:r>
              </w:hyperlink>
            </w:p>
            <w:p w14:paraId="73C7150D" w14:textId="409A7A35" w:rsidR="007D3F3D" w:rsidRPr="000956E7" w:rsidRDefault="007D3F3D" w:rsidP="000956E7">
              <w:pPr>
                <w:spacing w:after="0" w:line="240" w:lineRule="auto"/>
                <w:rPr>
                  <w:rFonts w:ascii="Times New Roman" w:hAnsi="Times New Roman" w:cs="Times New Roman"/>
                  <w:sz w:val="24"/>
                  <w:szCs w:val="24"/>
                </w:rPr>
              </w:pPr>
              <w:r w:rsidRPr="000956E7">
                <w:rPr>
                  <w:rFonts w:ascii="Times New Roman" w:hAnsi="Times New Roman" w:cs="Times New Roman"/>
                  <w:noProof/>
                  <w:sz w:val="24"/>
                  <w:szCs w:val="24"/>
                </w:rPr>
                <w:fldChar w:fldCharType="end"/>
              </w:r>
            </w:p>
          </w:sdtContent>
        </w:sdt>
        <w:p w14:paraId="377F8624" w14:textId="77777777" w:rsidR="007D3F3D" w:rsidRPr="000956E7" w:rsidRDefault="007D3F3D" w:rsidP="000956E7">
          <w:pPr>
            <w:spacing w:after="0" w:line="240" w:lineRule="auto"/>
            <w:ind w:left="567"/>
            <w:contextualSpacing/>
            <w:rPr>
              <w:rFonts w:ascii="Times New Roman" w:hAnsi="Times New Roman" w:cs="Times New Roman"/>
              <w:sz w:val="24"/>
              <w:szCs w:val="24"/>
            </w:rPr>
          </w:pPr>
          <w:r w:rsidRPr="000956E7">
            <w:rPr>
              <w:rFonts w:ascii="Times New Roman" w:hAnsi="Times New Roman" w:cs="Times New Roman"/>
              <w:sz w:val="24"/>
              <w:szCs w:val="24"/>
            </w:rPr>
            <w:br w:type="page"/>
          </w:r>
        </w:p>
        <w:p w14:paraId="3249D4A4" w14:textId="77777777" w:rsidR="007D3F3D" w:rsidRPr="000956E7" w:rsidRDefault="00000000" w:rsidP="000956E7">
          <w:pPr>
            <w:spacing w:after="0" w:line="240" w:lineRule="auto"/>
            <w:contextualSpacing/>
            <w:rPr>
              <w:rFonts w:ascii="Times New Roman" w:hAnsi="Times New Roman" w:cs="Times New Roman"/>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Ref39666794" w:displacedByCustomXml="prev"/>
    <w:bookmarkStart w:id="6" w:name="_Ref39666796" w:displacedByCustomXml="prev"/>
    <w:bookmarkStart w:id="7" w:name="_Toc48053171" w:displacedByCustomXml="prev"/>
    <w:bookmarkStart w:id="8" w:name="_Toc147739116" w:displacedByCustomXml="prev"/>
    <w:p w14:paraId="556F6EF2" w14:textId="77777777" w:rsidR="007D3F3D" w:rsidRPr="000956E7" w:rsidRDefault="007D3F3D" w:rsidP="000956E7">
      <w:pPr>
        <w:pStyle w:val="Heading1"/>
        <w:numPr>
          <w:ilvl w:val="0"/>
          <w:numId w:val="5"/>
        </w:numPr>
        <w:tabs>
          <w:tab w:val="left" w:pos="567"/>
        </w:tabs>
        <w:spacing w:before="0" w:after="0"/>
        <w:ind w:left="0" w:firstLine="0"/>
        <w:rPr>
          <w:rFonts w:ascii="Times New Roman" w:hAnsi="Times New Roman" w:cs="Times New Roman"/>
          <w:b/>
          <w:color w:val="auto"/>
          <w:sz w:val="24"/>
          <w:szCs w:val="24"/>
        </w:rPr>
      </w:pPr>
      <w:bookmarkStart w:id="9" w:name="_Toc164173044"/>
      <w:r w:rsidRPr="000956E7">
        <w:rPr>
          <w:rFonts w:ascii="Times New Roman" w:hAnsi="Times New Roman" w:cs="Times New Roman"/>
          <w:b/>
          <w:color w:val="auto"/>
          <w:sz w:val="24"/>
          <w:szCs w:val="24"/>
        </w:rPr>
        <w:t>Bendra informacija</w:t>
      </w:r>
      <w:bookmarkEnd w:id="9"/>
    </w:p>
    <w:p w14:paraId="7B6866DB" w14:textId="4E1B3B11" w:rsidR="00607B31" w:rsidRPr="008900D3" w:rsidRDefault="00607B31" w:rsidP="00607B31">
      <w:pPr>
        <w:tabs>
          <w:tab w:val="right" w:leader="underscore" w:pos="8505"/>
        </w:tabs>
        <w:spacing w:after="0" w:line="240" w:lineRule="auto"/>
        <w:ind w:firstLine="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sidRPr="008900D3">
        <w:rPr>
          <w:rFonts w:ascii="Times New Roman" w:eastAsia="Times New Roman" w:hAnsi="Times New Roman" w:cs="Times New Roman"/>
          <w:sz w:val="24"/>
          <w:szCs w:val="24"/>
        </w:rPr>
        <w:t xml:space="preserve">Kertinis valstybės telekomunikacijų centras (toliau – KVTC, perkančioji organizacija), įstaigos kodas </w:t>
      </w:r>
      <w:r w:rsidRPr="008900D3">
        <w:rPr>
          <w:rFonts w:ascii="Times New Roman" w:hAnsi="Times New Roman" w:cs="Times New Roman"/>
          <w:color w:val="202124"/>
          <w:sz w:val="24"/>
          <w:szCs w:val="24"/>
          <w:shd w:val="clear" w:color="auto" w:fill="FFFFFF"/>
        </w:rPr>
        <w:t>121738687</w:t>
      </w:r>
      <w:r w:rsidRPr="008900D3">
        <w:rPr>
          <w:rFonts w:ascii="Times New Roman" w:eastAsia="Times New Roman" w:hAnsi="Times New Roman" w:cs="Times New Roman"/>
          <w:sz w:val="24"/>
          <w:szCs w:val="24"/>
        </w:rPr>
        <w:t>, buveinės adresas: Gedimino pr. 40, LT-01110 Vilnius (toliau vadinama – perkančioji organizacija, KVTC), numato įsigyti</w:t>
      </w:r>
      <w:r w:rsidRPr="008900D3">
        <w:rPr>
          <w:rFonts w:ascii="Times New Roman" w:hAnsi="Times New Roman" w:cs="Times New Roman"/>
          <w:sz w:val="24"/>
          <w:szCs w:val="24"/>
        </w:rPr>
        <w:t xml:space="preserve"> </w:t>
      </w:r>
      <w:r w:rsidR="0020200B" w:rsidRPr="0020200B">
        <w:rPr>
          <w:rFonts w:ascii="Times New Roman" w:hAnsi="Times New Roman" w:cs="Times New Roman"/>
          <w:b/>
          <w:bCs/>
          <w:sz w:val="24"/>
          <w:szCs w:val="24"/>
        </w:rPr>
        <w:t>Perdislokuojamą komutacinę spintą</w:t>
      </w:r>
      <w:r w:rsidRPr="00C3515D">
        <w:rPr>
          <w:rFonts w:ascii="Times New Roman" w:hAnsi="Times New Roman" w:cs="Times New Roman"/>
          <w:b/>
          <w:bCs/>
          <w:sz w:val="24"/>
          <w:szCs w:val="24"/>
        </w:rPr>
        <w:t xml:space="preserve"> (</w:t>
      </w:r>
      <w:r w:rsidR="0020200B">
        <w:rPr>
          <w:rFonts w:ascii="Times New Roman" w:hAnsi="Times New Roman" w:cs="Times New Roman"/>
          <w:b/>
          <w:bCs/>
          <w:sz w:val="24"/>
          <w:szCs w:val="24"/>
        </w:rPr>
        <w:t>2</w:t>
      </w:r>
      <w:r w:rsidRPr="00C3515D">
        <w:rPr>
          <w:rFonts w:ascii="Times New Roman" w:hAnsi="Times New Roman" w:cs="Times New Roman"/>
          <w:b/>
          <w:bCs/>
          <w:sz w:val="24"/>
          <w:szCs w:val="24"/>
        </w:rPr>
        <w:t xml:space="preserve"> vnt.)</w:t>
      </w:r>
      <w:r w:rsidRPr="008900D3">
        <w:rPr>
          <w:rFonts w:ascii="Times New Roman" w:hAnsi="Times New Roman" w:cs="Times New Roman"/>
          <w:sz w:val="24"/>
          <w:szCs w:val="24"/>
        </w:rPr>
        <w:t>.</w:t>
      </w:r>
      <w:r w:rsidRPr="008900D3">
        <w:rPr>
          <w:rFonts w:ascii="Times New Roman" w:eastAsia="Times New Roman" w:hAnsi="Times New Roman" w:cs="Times New Roman"/>
          <w:sz w:val="24"/>
          <w:szCs w:val="24"/>
        </w:rPr>
        <w:t xml:space="preserve"> </w:t>
      </w:r>
    </w:p>
    <w:p w14:paraId="224DEBDD" w14:textId="77777777" w:rsidR="00607B31" w:rsidRDefault="00607B31" w:rsidP="00607B31">
      <w:pPr>
        <w:tabs>
          <w:tab w:val="right" w:leader="underscore" w:pos="8505"/>
        </w:tabs>
        <w:spacing w:after="0" w:line="240" w:lineRule="auto"/>
        <w:ind w:firstLine="450"/>
        <w:jc w:val="both"/>
        <w:rPr>
          <w:rFonts w:ascii="Times New Roman" w:eastAsia="Calibri" w:hAnsi="Times New Roman" w:cs="Times New Roman"/>
          <w:sz w:val="24"/>
          <w:szCs w:val="24"/>
        </w:rPr>
      </w:pPr>
      <w:r w:rsidRPr="008900D3">
        <w:rPr>
          <w:rFonts w:ascii="Times New Roman" w:hAnsi="Times New Roman" w:cs="Times New Roman"/>
          <w:sz w:val="24"/>
          <w:szCs w:val="24"/>
        </w:rPr>
        <w:t xml:space="preserve">1.2. KVTC yra perkančioji organizacija, veikianti gynybos srityje bei valdanti ypatingos svarbos informacinę infrastruktūrą. </w:t>
      </w:r>
      <w:r w:rsidRPr="008900D3">
        <w:rPr>
          <w:rFonts w:ascii="Times New Roman" w:eastAsiaTheme="minorHAnsi" w:hAnsi="Times New Roman" w:cs="Times New Roman"/>
          <w:sz w:val="24"/>
          <w:szCs w:val="24"/>
          <w:lang w:eastAsia="en-US"/>
        </w:rPr>
        <w:t>Perkančioji organizacija yra pridėtinės vertės mokesčio (PVM) mokėtoja</w:t>
      </w:r>
      <w:r w:rsidRPr="008900D3">
        <w:rPr>
          <w:rFonts w:ascii="Times New Roman" w:eastAsia="Calibri" w:hAnsi="Times New Roman" w:cs="Times New Roman"/>
          <w:sz w:val="24"/>
          <w:szCs w:val="24"/>
        </w:rPr>
        <w:t>.</w:t>
      </w:r>
    </w:p>
    <w:p w14:paraId="20D3B098" w14:textId="3380FFE7" w:rsidR="00607B31" w:rsidRDefault="00607B31" w:rsidP="00607B31">
      <w:pPr>
        <w:tabs>
          <w:tab w:val="right" w:leader="underscore" w:pos="8505"/>
        </w:tabs>
        <w:spacing w:after="0" w:line="240" w:lineRule="auto"/>
        <w:ind w:firstLine="450"/>
        <w:jc w:val="both"/>
        <w:rPr>
          <w:rFonts w:ascii="Times New Roman" w:eastAsia="Calibri" w:hAnsi="Times New Roman" w:cs="Times New Roman"/>
          <w:sz w:val="24"/>
          <w:szCs w:val="24"/>
        </w:rPr>
      </w:pPr>
      <w:r w:rsidRPr="00607B31">
        <w:rPr>
          <w:rFonts w:ascii="Times New Roman" w:hAnsi="Times New Roman" w:cs="Times New Roman"/>
          <w:color w:val="000000" w:themeColor="text1"/>
          <w:sz w:val="24"/>
          <w:szCs w:val="24"/>
        </w:rPr>
        <w:t xml:space="preserve">1.3. Pirkimas neatliekamas naudojantis centralizuotų pirkimų katalogu, nes </w:t>
      </w:r>
      <w:r w:rsidRPr="00607B31">
        <w:rPr>
          <w:rFonts w:ascii="Times New Roman" w:hAnsi="Times New Roman" w:cs="Times New Roman"/>
          <w:spacing w:val="2"/>
          <w:sz w:val="24"/>
          <w:szCs w:val="24"/>
          <w:shd w:val="clear" w:color="auto" w:fill="FFFFFF"/>
        </w:rPr>
        <w:t>CPO kataloge nėra pirkimo objektą atitinkančių prekių</w:t>
      </w:r>
      <w:r w:rsidRPr="00607B31">
        <w:rPr>
          <w:rFonts w:ascii="Times New Roman" w:hAnsi="Times New Roman" w:cs="Times New Roman"/>
          <w:color w:val="000000" w:themeColor="text1"/>
          <w:sz w:val="24"/>
          <w:szCs w:val="24"/>
        </w:rPr>
        <w:t>.</w:t>
      </w:r>
      <w:r w:rsidR="00E574E1" w:rsidRPr="00607B31">
        <w:rPr>
          <w:rFonts w:ascii="Times New Roman" w:hAnsi="Times New Roman" w:cs="Times New Roman"/>
          <w:bCs/>
          <w:sz w:val="24"/>
          <w:szCs w:val="24"/>
        </w:rPr>
        <w:t xml:space="preserve"> </w:t>
      </w:r>
    </w:p>
    <w:p w14:paraId="4FCC92AD" w14:textId="77777777" w:rsidR="00607B31" w:rsidRDefault="00607B31" w:rsidP="00607B31">
      <w:pPr>
        <w:tabs>
          <w:tab w:val="right" w:leader="underscore" w:pos="8505"/>
        </w:tabs>
        <w:spacing w:after="0" w:line="240" w:lineRule="auto"/>
        <w:ind w:firstLine="450"/>
        <w:jc w:val="both"/>
        <w:rPr>
          <w:rFonts w:ascii="Times New Roman" w:hAnsi="Times New Roman" w:cs="Times New Roman"/>
          <w:sz w:val="24"/>
          <w:szCs w:val="24"/>
        </w:rPr>
      </w:pPr>
      <w:r>
        <w:rPr>
          <w:rFonts w:ascii="Times New Roman" w:eastAsia="Calibri" w:hAnsi="Times New Roman" w:cs="Times New Roman"/>
          <w:sz w:val="24"/>
          <w:szCs w:val="24"/>
        </w:rPr>
        <w:t xml:space="preserve">1.4. </w:t>
      </w:r>
      <w:r w:rsidR="007D3F3D" w:rsidRPr="00607B31">
        <w:rPr>
          <w:rFonts w:ascii="Times New Roman" w:hAnsi="Times New Roman" w:cs="Times New Roman"/>
          <w:sz w:val="24"/>
          <w:szCs w:val="24"/>
        </w:rPr>
        <w:t>Pirkim</w:t>
      </w:r>
      <w:r w:rsidRPr="00607B31">
        <w:rPr>
          <w:rFonts w:ascii="Times New Roman" w:hAnsi="Times New Roman" w:cs="Times New Roman"/>
          <w:sz w:val="24"/>
          <w:szCs w:val="24"/>
        </w:rPr>
        <w:t>ą vykdo pirkimo organizatorius</w:t>
      </w:r>
      <w:r w:rsidR="007D3F3D" w:rsidRPr="00607B31">
        <w:rPr>
          <w:rFonts w:ascii="Times New Roman" w:hAnsi="Times New Roman" w:cs="Times New Roman"/>
          <w:sz w:val="24"/>
          <w:szCs w:val="24"/>
        </w:rPr>
        <w:t>.</w:t>
      </w:r>
      <w:bookmarkStart w:id="10" w:name="_Hlk164253782"/>
    </w:p>
    <w:p w14:paraId="19A9F556" w14:textId="2652BFE6" w:rsidR="00607B31" w:rsidRDefault="00607B31" w:rsidP="00607B31">
      <w:pPr>
        <w:tabs>
          <w:tab w:val="right" w:leader="underscore" w:pos="8505"/>
        </w:tabs>
        <w:spacing w:after="0" w:line="240" w:lineRule="auto"/>
        <w:ind w:firstLine="450"/>
        <w:jc w:val="both"/>
        <w:rPr>
          <w:rFonts w:ascii="Times New Roman" w:hAnsi="Times New Roman" w:cs="Times New Roman"/>
          <w:kern w:val="2"/>
          <w:sz w:val="24"/>
          <w:szCs w:val="24"/>
          <w:shd w:val="clear" w:color="auto" w:fill="FFFFFF"/>
        </w:rPr>
      </w:pPr>
      <w:r>
        <w:rPr>
          <w:rFonts w:ascii="Times New Roman" w:hAnsi="Times New Roman" w:cs="Times New Roman"/>
          <w:sz w:val="24"/>
          <w:szCs w:val="24"/>
        </w:rPr>
        <w:t xml:space="preserve">1.5. </w:t>
      </w:r>
      <w:r w:rsidR="00AC08FF" w:rsidRPr="003151A8">
        <w:rPr>
          <w:rFonts w:ascii="Times New Roman" w:hAnsi="Times New Roman" w:cs="Times New Roman"/>
          <w:kern w:val="2"/>
          <w:sz w:val="24"/>
          <w:szCs w:val="24"/>
          <w:shd w:val="clear" w:color="auto" w:fill="FFFFFF"/>
        </w:rPr>
        <w:t xml:space="preserve">Aplinkosauginiai kriterijai Prekėms nustatomi vadovaujantis </w:t>
      </w:r>
      <w:r w:rsidR="00AC08FF" w:rsidRPr="003151A8">
        <w:rPr>
          <w:rFonts w:ascii="Times New Roman" w:hAnsi="Times New Roman" w:cs="Times New Roman"/>
          <w:kern w:val="2"/>
          <w:sz w:val="24"/>
          <w:szCs w:val="24"/>
        </w:rPr>
        <w:t xml:space="preserve">Aplinkos apsaugos kriterijų taikymo, vykdant žaliuosius pirkimus, tvarkos aprašo, patvirtinto 2011 m. birželio 28 d. įsakymu </w:t>
      </w:r>
      <w:r w:rsidR="00AC08FF" w:rsidRPr="003151A8">
        <w:rPr>
          <w:rFonts w:ascii="Times New Roman" w:hAnsi="Times New Roman" w:cs="Times New Roman"/>
          <w:kern w:val="2"/>
          <w:sz w:val="24"/>
          <w:szCs w:val="24"/>
          <w:lang w:val="en-US"/>
        </w:rPr>
        <w:t>D1-508</w:t>
      </w:r>
      <w:r w:rsidR="00AC08FF" w:rsidRPr="003151A8">
        <w:rPr>
          <w:rFonts w:ascii="Times New Roman" w:hAnsi="Times New Roman" w:cs="Times New Roman"/>
          <w:kern w:val="2"/>
          <w:sz w:val="24"/>
          <w:szCs w:val="24"/>
          <w:shd w:val="clear" w:color="auto" w:fill="FFFFFF"/>
        </w:rPr>
        <w:t xml:space="preserve"> „Dėl Aplinkos apsaugos kriterijų taikymo, vykdant žaliuosius pirkimus, tvarkos aprašo patvirtinimo“ (toliau – Tvarkos aprašas) 4.4.4 papunkčiu.</w:t>
      </w:r>
      <w:bookmarkEnd w:id="10"/>
      <w:r w:rsidR="0020200B">
        <w:rPr>
          <w:rFonts w:ascii="Times New Roman" w:hAnsi="Times New Roman" w:cs="Times New Roman"/>
          <w:kern w:val="2"/>
          <w:sz w:val="24"/>
          <w:szCs w:val="24"/>
          <w:shd w:val="clear" w:color="auto" w:fill="FFFFFF"/>
        </w:rPr>
        <w:t xml:space="preserve"> Aplinkos apsaugos reikalavimai nustatyti viešojo pirkimo sutartyje.</w:t>
      </w:r>
    </w:p>
    <w:p w14:paraId="482873C1" w14:textId="77777777" w:rsidR="0020200B" w:rsidRDefault="00607B31" w:rsidP="0020200B">
      <w:pPr>
        <w:tabs>
          <w:tab w:val="right" w:leader="underscore" w:pos="8505"/>
        </w:tabs>
        <w:spacing w:after="0" w:line="240" w:lineRule="auto"/>
        <w:ind w:firstLine="450"/>
        <w:jc w:val="both"/>
        <w:rPr>
          <w:rFonts w:ascii="Times New Roman" w:eastAsia="Arial" w:hAnsi="Times New Roman" w:cs="Times New Roman"/>
          <w:sz w:val="24"/>
          <w:szCs w:val="24"/>
        </w:rPr>
      </w:pPr>
      <w:r>
        <w:rPr>
          <w:rFonts w:ascii="Times New Roman" w:hAnsi="Times New Roman" w:cs="Times New Roman"/>
          <w:kern w:val="2"/>
          <w:sz w:val="24"/>
          <w:szCs w:val="24"/>
          <w:shd w:val="clear" w:color="auto" w:fill="FFFFFF"/>
        </w:rPr>
        <w:t xml:space="preserve">1.6. </w:t>
      </w:r>
      <w:r w:rsidR="007D3F3D" w:rsidRPr="000956E7">
        <w:rPr>
          <w:rFonts w:ascii="Times New Roman" w:eastAsia="Arial" w:hAnsi="Times New Roman" w:cs="Times New Roman"/>
          <w:sz w:val="24"/>
          <w:szCs w:val="24"/>
        </w:rPr>
        <w:t>Bendrosios pirkimo sąlygos yra neatskiriama šių pirkimo sąlygų dalis.</w:t>
      </w:r>
    </w:p>
    <w:p w14:paraId="6D4BEC6E" w14:textId="0D1D43E1" w:rsidR="00607B31" w:rsidRPr="008900D3" w:rsidRDefault="0020200B" w:rsidP="0020200B">
      <w:pPr>
        <w:tabs>
          <w:tab w:val="right" w:leader="underscore" w:pos="8505"/>
        </w:tabs>
        <w:spacing w:after="0" w:line="240" w:lineRule="auto"/>
        <w:ind w:firstLine="450"/>
        <w:jc w:val="both"/>
        <w:rPr>
          <w:rFonts w:ascii="Times New Roman" w:hAnsi="Times New Roman" w:cs="Times New Roman"/>
          <w:sz w:val="24"/>
          <w:szCs w:val="24"/>
        </w:rPr>
      </w:pPr>
      <w:r>
        <w:rPr>
          <w:rFonts w:ascii="Times New Roman" w:eastAsia="Arial" w:hAnsi="Times New Roman" w:cs="Times New Roman"/>
          <w:sz w:val="24"/>
          <w:szCs w:val="24"/>
        </w:rPr>
        <w:t xml:space="preserve">1.7. </w:t>
      </w:r>
      <w:r w:rsidR="00607B31" w:rsidRPr="008900D3">
        <w:rPr>
          <w:rFonts w:ascii="Times New Roman" w:hAnsi="Times New Roman" w:cs="Times New Roman"/>
          <w:sz w:val="24"/>
          <w:szCs w:val="24"/>
        </w:rPr>
        <w:t xml:space="preserve">Tiesioginį ryšį su tiekėjais </w:t>
      </w:r>
      <w:r w:rsidR="00607B31">
        <w:rPr>
          <w:rFonts w:ascii="Times New Roman" w:hAnsi="Times New Roman" w:cs="Times New Roman"/>
          <w:sz w:val="24"/>
          <w:szCs w:val="24"/>
        </w:rPr>
        <w:t xml:space="preserve">CVP IS priemonėmis </w:t>
      </w:r>
      <w:r w:rsidR="00607B31" w:rsidRPr="008900D3">
        <w:rPr>
          <w:rFonts w:ascii="Times New Roman" w:hAnsi="Times New Roman" w:cs="Times New Roman"/>
          <w:sz w:val="24"/>
          <w:szCs w:val="24"/>
        </w:rPr>
        <w:t>įgaliot</w:t>
      </w:r>
      <w:r w:rsidR="00607B31">
        <w:rPr>
          <w:rFonts w:ascii="Times New Roman" w:hAnsi="Times New Roman" w:cs="Times New Roman"/>
          <w:sz w:val="24"/>
          <w:szCs w:val="24"/>
        </w:rPr>
        <w:t>a</w:t>
      </w:r>
      <w:r w:rsidR="00607B31" w:rsidRPr="008900D3">
        <w:rPr>
          <w:rFonts w:ascii="Times New Roman" w:hAnsi="Times New Roman" w:cs="Times New Roman"/>
          <w:sz w:val="24"/>
          <w:szCs w:val="24"/>
        </w:rPr>
        <w:t xml:space="preserve"> palaikyti KVTC Planavimo ir viešųjų pirkimų skyriaus prekių ir paslaugų pirkimo specialistė Džiuljeta Malinauskaitė, tel. +370 5 209 1739; el. paštas: </w:t>
      </w:r>
      <w:hyperlink r:id="rId8" w:history="1">
        <w:r w:rsidR="00607B31" w:rsidRPr="008900D3">
          <w:rPr>
            <w:rStyle w:val="Hyperlink"/>
            <w:rFonts w:ascii="Times New Roman" w:hAnsi="Times New Roman" w:cs="Times New Roman"/>
            <w:sz w:val="24"/>
            <w:szCs w:val="24"/>
          </w:rPr>
          <w:t>dziuljeta.malinauskaite@kvtc.gov.lt</w:t>
        </w:r>
      </w:hyperlink>
      <w:r w:rsidR="00607B31" w:rsidRPr="008900D3">
        <w:rPr>
          <w:rFonts w:ascii="Times New Roman" w:hAnsi="Times New Roman" w:cs="Times New Roman"/>
          <w:sz w:val="24"/>
          <w:szCs w:val="24"/>
        </w:rPr>
        <w:t xml:space="preserve">. </w:t>
      </w:r>
    </w:p>
    <w:p w14:paraId="348E3F96" w14:textId="77777777" w:rsidR="00AC08FF" w:rsidRPr="000956E7" w:rsidRDefault="00AC08FF" w:rsidP="00AC08FF">
      <w:pPr>
        <w:pStyle w:val="ListParagraph"/>
        <w:tabs>
          <w:tab w:val="left" w:pos="1276"/>
        </w:tabs>
        <w:spacing w:line="240" w:lineRule="auto"/>
        <w:ind w:left="567" w:firstLine="0"/>
        <w:rPr>
          <w:rFonts w:ascii="Times New Roman" w:hAnsi="Times New Roman" w:cs="Times New Roman"/>
          <w:sz w:val="24"/>
          <w:szCs w:val="24"/>
        </w:rPr>
      </w:pPr>
    </w:p>
    <w:p w14:paraId="62C64699" w14:textId="77777777" w:rsidR="007D3F3D" w:rsidRPr="000956E7" w:rsidRDefault="007D3F3D" w:rsidP="000956E7">
      <w:pPr>
        <w:pStyle w:val="Heading1"/>
        <w:numPr>
          <w:ilvl w:val="0"/>
          <w:numId w:val="7"/>
        </w:numPr>
        <w:tabs>
          <w:tab w:val="left" w:pos="567"/>
        </w:tabs>
        <w:spacing w:before="0" w:after="0"/>
        <w:ind w:left="0" w:firstLine="0"/>
        <w:rPr>
          <w:rFonts w:ascii="Times New Roman" w:hAnsi="Times New Roman" w:cs="Times New Roman"/>
          <w:b/>
          <w:color w:val="auto"/>
          <w:sz w:val="24"/>
          <w:szCs w:val="24"/>
        </w:rPr>
      </w:pPr>
      <w:bookmarkStart w:id="11" w:name="_Toc164173045"/>
      <w:r w:rsidRPr="000956E7">
        <w:rPr>
          <w:rFonts w:ascii="Times New Roman" w:hAnsi="Times New Roman" w:cs="Times New Roman"/>
          <w:b/>
          <w:color w:val="auto"/>
          <w:sz w:val="24"/>
          <w:szCs w:val="24"/>
        </w:rPr>
        <w:t>Pirkimo objektas</w:t>
      </w:r>
      <w:bookmarkEnd w:id="11"/>
    </w:p>
    <w:p w14:paraId="31123367" w14:textId="77777777" w:rsidR="0020200B" w:rsidRPr="0020200B" w:rsidRDefault="007D3F3D" w:rsidP="00911439">
      <w:pPr>
        <w:pStyle w:val="NoSpacing"/>
        <w:numPr>
          <w:ilvl w:val="1"/>
          <w:numId w:val="12"/>
        </w:numPr>
        <w:tabs>
          <w:tab w:val="left" w:pos="1276"/>
        </w:tabs>
        <w:ind w:left="0" w:firstLine="567"/>
        <w:contextualSpacing/>
        <w:rPr>
          <w:rFonts w:ascii="Times New Roman" w:eastAsia="Calibri" w:hAnsi="Times New Roman" w:cs="Times New Roman"/>
          <w:bCs/>
          <w:sz w:val="24"/>
          <w:szCs w:val="24"/>
        </w:rPr>
      </w:pPr>
      <w:r w:rsidRPr="0020200B">
        <w:rPr>
          <w:rFonts w:ascii="Times New Roman" w:hAnsi="Times New Roman" w:cs="Times New Roman"/>
          <w:sz w:val="24"/>
          <w:szCs w:val="24"/>
        </w:rPr>
        <w:t xml:space="preserve">Perkančioji organizacija </w:t>
      </w:r>
      <w:r w:rsidRPr="0020200B">
        <w:rPr>
          <w:rFonts w:ascii="Times New Roman" w:eastAsia="Calibri" w:hAnsi="Times New Roman" w:cs="Times New Roman"/>
          <w:color w:val="000000" w:themeColor="text1"/>
          <w:sz w:val="24"/>
          <w:szCs w:val="24"/>
        </w:rPr>
        <w:t xml:space="preserve">numato </w:t>
      </w:r>
      <w:r w:rsidR="0031077F" w:rsidRPr="0020200B">
        <w:rPr>
          <w:rFonts w:ascii="Times New Roman" w:eastAsia="Calibri" w:hAnsi="Times New Roman" w:cs="Times New Roman"/>
          <w:color w:val="000000" w:themeColor="text1"/>
          <w:sz w:val="24"/>
          <w:szCs w:val="24"/>
        </w:rPr>
        <w:t xml:space="preserve">įsigyti </w:t>
      </w:r>
      <w:r w:rsidR="0020200B" w:rsidRPr="0020200B">
        <w:rPr>
          <w:rFonts w:ascii="Times New Roman" w:eastAsia="Calibri" w:hAnsi="Times New Roman" w:cs="Times New Roman"/>
          <w:color w:val="000000" w:themeColor="text1"/>
          <w:sz w:val="24"/>
          <w:szCs w:val="24"/>
        </w:rPr>
        <w:t>perdislokuojamą komutacinę spintą</w:t>
      </w:r>
      <w:r w:rsidR="00892F1E" w:rsidRPr="0020200B">
        <w:rPr>
          <w:rFonts w:ascii="Times New Roman" w:eastAsia="Calibri" w:hAnsi="Times New Roman" w:cs="Times New Roman"/>
          <w:color w:val="000000" w:themeColor="text1"/>
          <w:sz w:val="24"/>
          <w:szCs w:val="24"/>
        </w:rPr>
        <w:t xml:space="preserve"> (2 vnt.)</w:t>
      </w:r>
      <w:r w:rsidR="00DE4487" w:rsidRPr="0020200B">
        <w:rPr>
          <w:rFonts w:ascii="Times New Roman" w:eastAsia="Calibri" w:hAnsi="Times New Roman" w:cs="Times New Roman"/>
          <w:sz w:val="24"/>
          <w:szCs w:val="24"/>
        </w:rPr>
        <w:t xml:space="preserve"> </w:t>
      </w:r>
      <w:r w:rsidR="00E15B57" w:rsidRPr="0020200B">
        <w:rPr>
          <w:rFonts w:ascii="Times New Roman" w:eastAsia="Calibri" w:hAnsi="Times New Roman" w:cs="Times New Roman"/>
          <w:sz w:val="24"/>
          <w:szCs w:val="24"/>
        </w:rPr>
        <w:t>(tolia</w:t>
      </w:r>
      <w:r w:rsidR="00E15B57" w:rsidRPr="0020200B">
        <w:rPr>
          <w:rFonts w:ascii="Times New Roman" w:eastAsia="Calibri" w:hAnsi="Times New Roman" w:cs="Times New Roman"/>
          <w:bCs/>
          <w:sz w:val="24"/>
          <w:szCs w:val="24"/>
        </w:rPr>
        <w:t>u –</w:t>
      </w:r>
      <w:r w:rsidR="0031077F" w:rsidRPr="0020200B">
        <w:rPr>
          <w:rFonts w:ascii="Times New Roman" w:eastAsia="Calibri" w:hAnsi="Times New Roman" w:cs="Times New Roman"/>
          <w:bCs/>
          <w:sz w:val="24"/>
          <w:szCs w:val="24"/>
        </w:rPr>
        <w:t xml:space="preserve"> </w:t>
      </w:r>
      <w:r w:rsidR="00682DC2" w:rsidRPr="0020200B">
        <w:rPr>
          <w:rFonts w:ascii="Times New Roman" w:eastAsia="Calibri" w:hAnsi="Times New Roman" w:cs="Times New Roman"/>
          <w:bCs/>
          <w:sz w:val="24"/>
          <w:szCs w:val="24"/>
        </w:rPr>
        <w:t>Prekė</w:t>
      </w:r>
      <w:r w:rsidR="00E15B57" w:rsidRPr="0020200B">
        <w:rPr>
          <w:rFonts w:ascii="Times New Roman" w:eastAsia="Calibri" w:hAnsi="Times New Roman" w:cs="Times New Roman"/>
          <w:bCs/>
          <w:sz w:val="24"/>
          <w:szCs w:val="24"/>
        </w:rPr>
        <w:t>)</w:t>
      </w:r>
      <w:r w:rsidR="006A06D2" w:rsidRPr="0020200B">
        <w:rPr>
          <w:rFonts w:ascii="Times New Roman" w:eastAsia="Calibri" w:hAnsi="Times New Roman" w:cs="Times New Roman"/>
          <w:bCs/>
          <w:sz w:val="24"/>
          <w:szCs w:val="24"/>
        </w:rPr>
        <w:t>.</w:t>
      </w:r>
      <w:r w:rsidR="008747B7" w:rsidRPr="0020200B">
        <w:rPr>
          <w:rFonts w:ascii="Times New Roman" w:eastAsia="Calibri" w:hAnsi="Times New Roman" w:cs="Times New Roman"/>
          <w:bCs/>
          <w:sz w:val="24"/>
          <w:szCs w:val="24"/>
        </w:rPr>
        <w:t xml:space="preserve"> </w:t>
      </w:r>
      <w:r w:rsidR="00157C40" w:rsidRPr="0020200B">
        <w:rPr>
          <w:rFonts w:ascii="Times New Roman" w:hAnsi="Times New Roman" w:cs="Times New Roman"/>
          <w:sz w:val="24"/>
          <w:szCs w:val="24"/>
        </w:rPr>
        <w:t>Detalus p</w:t>
      </w:r>
      <w:r w:rsidR="00682DC2" w:rsidRPr="0020200B">
        <w:rPr>
          <w:rFonts w:ascii="Times New Roman" w:hAnsi="Times New Roman" w:cs="Times New Roman"/>
          <w:sz w:val="24"/>
          <w:szCs w:val="24"/>
        </w:rPr>
        <w:t xml:space="preserve">erkamų prekių </w:t>
      </w:r>
      <w:r w:rsidR="00157C40" w:rsidRPr="0020200B">
        <w:rPr>
          <w:rFonts w:ascii="Times New Roman" w:hAnsi="Times New Roman" w:cs="Times New Roman"/>
          <w:sz w:val="24"/>
          <w:szCs w:val="24"/>
        </w:rPr>
        <w:t xml:space="preserve">reikalavimų aprašymas pateiktas </w:t>
      </w:r>
      <w:r w:rsidR="00357CCE" w:rsidRPr="0020200B">
        <w:rPr>
          <w:rFonts w:ascii="Times New Roman" w:hAnsi="Times New Roman" w:cs="Times New Roman"/>
          <w:sz w:val="24"/>
          <w:szCs w:val="24"/>
        </w:rPr>
        <w:t>P</w:t>
      </w:r>
      <w:r w:rsidR="00157C40" w:rsidRPr="0020200B">
        <w:rPr>
          <w:rFonts w:ascii="Times New Roman" w:hAnsi="Times New Roman" w:cs="Times New Roman"/>
          <w:sz w:val="24"/>
          <w:szCs w:val="24"/>
        </w:rPr>
        <w:t xml:space="preserve">irkimo sąlygų 2 priede „Techninė specifikacija“ ir </w:t>
      </w:r>
      <w:r w:rsidR="00BB3722" w:rsidRPr="0020200B">
        <w:rPr>
          <w:rFonts w:ascii="Times New Roman" w:hAnsi="Times New Roman" w:cs="Times New Roman"/>
          <w:sz w:val="24"/>
          <w:szCs w:val="24"/>
        </w:rPr>
        <w:t>4</w:t>
      </w:r>
      <w:r w:rsidR="00157C40" w:rsidRPr="0020200B">
        <w:rPr>
          <w:rFonts w:ascii="Times New Roman" w:hAnsi="Times New Roman" w:cs="Times New Roman"/>
          <w:sz w:val="24"/>
          <w:szCs w:val="24"/>
        </w:rPr>
        <w:t xml:space="preserve"> priede „Sutarties projektas“.</w:t>
      </w:r>
    </w:p>
    <w:p w14:paraId="76E3EEC1" w14:textId="012E7D69" w:rsidR="00296F4A" w:rsidRPr="00296F4A" w:rsidRDefault="00296F4A" w:rsidP="0020200B">
      <w:pPr>
        <w:pStyle w:val="NoSpacing"/>
        <w:numPr>
          <w:ilvl w:val="1"/>
          <w:numId w:val="12"/>
        </w:numPr>
        <w:tabs>
          <w:tab w:val="left" w:pos="1276"/>
        </w:tabs>
        <w:ind w:left="0" w:firstLine="567"/>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Prekė turi būti pristatyta ne vėliau kaip </w:t>
      </w:r>
      <w:r w:rsidR="003377B3">
        <w:rPr>
          <w:rFonts w:ascii="Times New Roman" w:eastAsia="Calibri" w:hAnsi="Times New Roman" w:cs="Times New Roman"/>
          <w:bCs/>
          <w:sz w:val="24"/>
          <w:szCs w:val="24"/>
        </w:rPr>
        <w:t>3 (tris)</w:t>
      </w:r>
      <w:r>
        <w:rPr>
          <w:rFonts w:ascii="Times New Roman" w:eastAsia="Calibri" w:hAnsi="Times New Roman" w:cs="Times New Roman"/>
          <w:bCs/>
          <w:sz w:val="24"/>
          <w:szCs w:val="24"/>
        </w:rPr>
        <w:t xml:space="preserve"> mėnesius nuo sutarties įsigaliojimo dienos. Pristatymo adresas: Kertinis valstybės telekomunikacijų centras, Gedimino pr. 40, Vilnius. </w:t>
      </w:r>
    </w:p>
    <w:p w14:paraId="4AE338AC" w14:textId="3EC06B5F" w:rsidR="0020200B" w:rsidRPr="0020200B" w:rsidRDefault="00D1454A" w:rsidP="0020200B">
      <w:pPr>
        <w:pStyle w:val="NoSpacing"/>
        <w:numPr>
          <w:ilvl w:val="1"/>
          <w:numId w:val="12"/>
        </w:numPr>
        <w:tabs>
          <w:tab w:val="left" w:pos="1276"/>
        </w:tabs>
        <w:ind w:left="0" w:firstLine="567"/>
        <w:contextualSpacing/>
        <w:rPr>
          <w:rFonts w:ascii="Times New Roman" w:eastAsia="Calibri" w:hAnsi="Times New Roman" w:cs="Times New Roman"/>
          <w:bCs/>
          <w:sz w:val="24"/>
          <w:szCs w:val="24"/>
        </w:rPr>
      </w:pPr>
      <w:r w:rsidRPr="0020200B">
        <w:rPr>
          <w:rFonts w:ascii="Times New Roman" w:hAnsi="Times New Roman" w:cs="Times New Roman"/>
          <w:sz w:val="24"/>
          <w:szCs w:val="24"/>
        </w:rPr>
        <w:t xml:space="preserve">Pirkimo objektas </w:t>
      </w:r>
      <w:r w:rsidR="0031077F" w:rsidRPr="0020200B">
        <w:rPr>
          <w:rFonts w:ascii="Times New Roman" w:hAnsi="Times New Roman" w:cs="Times New Roman"/>
          <w:sz w:val="24"/>
          <w:szCs w:val="24"/>
        </w:rPr>
        <w:t>į atskiras pirkimo objekto dalis neskaidomas.</w:t>
      </w:r>
    </w:p>
    <w:p w14:paraId="4DF688C6" w14:textId="61C48305" w:rsidR="0020200B" w:rsidRPr="0020200B" w:rsidRDefault="0020200B" w:rsidP="0020200B">
      <w:pPr>
        <w:pStyle w:val="NoSpacing"/>
        <w:numPr>
          <w:ilvl w:val="1"/>
          <w:numId w:val="12"/>
        </w:numPr>
        <w:tabs>
          <w:tab w:val="left" w:pos="1276"/>
        </w:tabs>
        <w:ind w:left="0" w:firstLine="567"/>
        <w:contextualSpacing/>
        <w:rPr>
          <w:rFonts w:ascii="Times New Roman" w:eastAsia="Calibri" w:hAnsi="Times New Roman" w:cs="Times New Roman"/>
          <w:bCs/>
          <w:sz w:val="24"/>
          <w:szCs w:val="24"/>
        </w:rPr>
      </w:pPr>
      <w:r w:rsidRPr="0020200B">
        <w:rPr>
          <w:rFonts w:ascii="Times New Roman" w:eastAsia="Calibri" w:hAnsi="Times New Roman" w:cs="Times New Roman"/>
          <w:bCs/>
          <w:sz w:val="24"/>
          <w:szCs w:val="24"/>
          <w:highlight w:val="lightGray"/>
        </w:rPr>
        <w:t>Pirkimui skirta lėšų suma šiose pirkimo sąlygose nenurodyta. Pirkimui skirta lėšų suma nurodyta CVP IS skiltyje „Vidiniai dokumentai“ (ši informacija tiekėjams nematoma)</w:t>
      </w:r>
      <w:r w:rsidRPr="0020200B">
        <w:rPr>
          <w:rFonts w:ascii="Times New Roman" w:eastAsia="Calibri" w:hAnsi="Times New Roman" w:cs="Times New Roman"/>
          <w:bCs/>
          <w:iCs/>
          <w:sz w:val="24"/>
          <w:szCs w:val="24"/>
          <w:highlight w:val="lightGray"/>
        </w:rPr>
        <w:t xml:space="preserve">. Pirkimui skirta lėšų suma </w:t>
      </w:r>
      <w:r w:rsidRPr="0020200B">
        <w:rPr>
          <w:rFonts w:ascii="Times New Roman" w:hAnsi="Times New Roman" w:cs="Times New Roman"/>
          <w:iCs/>
          <w:spacing w:val="2"/>
          <w:sz w:val="24"/>
          <w:szCs w:val="24"/>
          <w:highlight w:val="lightGray"/>
          <w:shd w:val="clear" w:color="auto" w:fill="FFFFFF"/>
        </w:rPr>
        <w:t>bus naudojama vertinant, ar tiekėjo pasiūlyme nurodyta kaina nėra per didelė ir nepriimtina.</w:t>
      </w:r>
    </w:p>
    <w:p w14:paraId="3463E262" w14:textId="77777777" w:rsidR="007D3F3D" w:rsidRPr="000956E7" w:rsidRDefault="007D3F3D" w:rsidP="0020200B">
      <w:pPr>
        <w:pStyle w:val="NoSpacing"/>
        <w:numPr>
          <w:ilvl w:val="1"/>
          <w:numId w:val="13"/>
        </w:numPr>
        <w:tabs>
          <w:tab w:val="left" w:pos="0"/>
          <w:tab w:val="left" w:pos="90"/>
          <w:tab w:val="left" w:pos="1276"/>
        </w:tabs>
        <w:ind w:left="0" w:firstLine="630"/>
        <w:contextualSpacing/>
        <w:rPr>
          <w:rFonts w:ascii="Times New Roman" w:hAnsi="Times New Roman" w:cs="Times New Roman"/>
          <w:color w:val="000000" w:themeColor="text1"/>
          <w:sz w:val="24"/>
          <w:szCs w:val="24"/>
        </w:rPr>
      </w:pPr>
      <w:r w:rsidRPr="000956E7">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w:t>
      </w:r>
      <w:r w:rsidR="00F0187B" w:rsidRPr="000956E7">
        <w:rPr>
          <w:rFonts w:ascii="Times New Roman" w:hAnsi="Times New Roman" w:cs="Times New Roman"/>
          <w:sz w:val="24"/>
          <w:szCs w:val="24"/>
        </w:rPr>
        <w:t>odžiais „arba lygiavertis“.</w:t>
      </w:r>
    </w:p>
    <w:p w14:paraId="76F0A755" w14:textId="67D583B5" w:rsidR="007D3F3D" w:rsidRPr="00E52C82" w:rsidRDefault="007D3F3D" w:rsidP="000956E7">
      <w:pPr>
        <w:pStyle w:val="NoSpacing"/>
        <w:numPr>
          <w:ilvl w:val="1"/>
          <w:numId w:val="13"/>
        </w:numPr>
        <w:tabs>
          <w:tab w:val="left" w:pos="1276"/>
        </w:tabs>
        <w:ind w:left="0" w:firstLine="567"/>
        <w:contextualSpacing/>
        <w:rPr>
          <w:rFonts w:ascii="Times New Roman" w:hAnsi="Times New Roman" w:cs="Times New Roman"/>
          <w:color w:val="000000" w:themeColor="text1"/>
          <w:sz w:val="24"/>
          <w:szCs w:val="24"/>
        </w:rPr>
      </w:pPr>
      <w:r w:rsidRPr="000956E7">
        <w:rPr>
          <w:rFonts w:ascii="Times New Roman" w:hAnsi="Times New Roman" w:cs="Times New Roman"/>
          <w:sz w:val="24"/>
          <w:szCs w:val="24"/>
        </w:rPr>
        <w:t xml:space="preserve">Jeigu apibūdinant pirkimo objektą techninėje specifikacijoje nurodytas standartas, </w:t>
      </w:r>
      <w:r w:rsidRPr="000956E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56E7">
        <w:rPr>
          <w:rFonts w:ascii="Times New Roman" w:hAnsi="Times New Roman" w:cs="Times New Roman"/>
          <w:sz w:val="24"/>
          <w:szCs w:val="24"/>
        </w:rPr>
        <w:t xml:space="preserve">turi būti laikoma, kad kiekviena tokia nuoroda yra pateikta </w:t>
      </w:r>
      <w:r w:rsidR="00F0187B" w:rsidRPr="000956E7">
        <w:rPr>
          <w:rFonts w:ascii="Times New Roman" w:hAnsi="Times New Roman" w:cs="Times New Roman"/>
          <w:sz w:val="24"/>
          <w:szCs w:val="24"/>
        </w:rPr>
        <w:t>su žodžiais „arba lygiavertis“.</w:t>
      </w:r>
    </w:p>
    <w:p w14:paraId="052AB516" w14:textId="6E0C9876" w:rsidR="00E52C82" w:rsidRPr="00E52C82" w:rsidRDefault="00E52C82" w:rsidP="00E52C82">
      <w:pPr>
        <w:spacing w:line="240" w:lineRule="auto"/>
        <w:ind w:firstLine="567"/>
        <w:jc w:val="both"/>
        <w:rPr>
          <w:rFonts w:ascii="Times New Roman" w:hAnsi="Times New Roman" w:cs="Times New Roman"/>
          <w:sz w:val="24"/>
          <w:szCs w:val="24"/>
        </w:rPr>
      </w:pPr>
    </w:p>
    <w:p w14:paraId="09507100" w14:textId="77777777" w:rsidR="007D3F3D" w:rsidRDefault="007D3F3D" w:rsidP="000956E7">
      <w:pPr>
        <w:pStyle w:val="Heading1"/>
        <w:numPr>
          <w:ilvl w:val="0"/>
          <w:numId w:val="13"/>
        </w:numPr>
        <w:tabs>
          <w:tab w:val="left" w:pos="567"/>
        </w:tabs>
        <w:spacing w:before="0" w:after="0"/>
        <w:ind w:left="0" w:firstLine="0"/>
        <w:rPr>
          <w:rFonts w:ascii="Times New Roman" w:hAnsi="Times New Roman" w:cs="Times New Roman"/>
          <w:b/>
          <w:color w:val="auto"/>
          <w:sz w:val="24"/>
          <w:szCs w:val="24"/>
        </w:rPr>
      </w:pPr>
      <w:bookmarkStart w:id="12" w:name="_Toc164173046"/>
      <w:r w:rsidRPr="000956E7">
        <w:rPr>
          <w:rFonts w:ascii="Times New Roman" w:hAnsi="Times New Roman" w:cs="Times New Roman"/>
          <w:b/>
          <w:color w:val="auto"/>
          <w:sz w:val="24"/>
          <w:szCs w:val="24"/>
        </w:rPr>
        <w:t>Tiekėjų pašalinimo pagrindai, kvalifikacijos reikalavimai ir reikalaujami kokybės vadybos sistemos ir (arba) aplinkos apsaugos vadybos sistemos standartai</w:t>
      </w:r>
      <w:bookmarkEnd w:id="12"/>
    </w:p>
    <w:p w14:paraId="1BC6B7D8" w14:textId="77777777" w:rsidR="0020200B" w:rsidRPr="0020200B" w:rsidRDefault="0020200B" w:rsidP="0020200B"/>
    <w:p w14:paraId="6E0BD00F" w14:textId="3AB6C73C" w:rsidR="007D3F3D" w:rsidRPr="000956E7" w:rsidRDefault="003C41EC"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B74E29">
        <w:rPr>
          <w:rFonts w:ascii="Times New Roman" w:hAnsi="Times New Roman" w:cs="Times New Roman"/>
          <w:sz w:val="24"/>
          <w:szCs w:val="24"/>
        </w:rPr>
        <w:lastRenderedPageBreak/>
        <w:t xml:space="preserve">Perkančioji </w:t>
      </w:r>
      <w:r w:rsidRPr="00B74E29">
        <w:rPr>
          <w:rFonts w:ascii="Times New Roman" w:hAnsi="Times New Roman" w:cs="Times New Roman"/>
          <w:bCs/>
          <w:sz w:val="24"/>
          <w:szCs w:val="24"/>
        </w:rPr>
        <w:t xml:space="preserve">organizacija </w:t>
      </w:r>
      <w:r w:rsidRPr="003151A8">
        <w:rPr>
          <w:rFonts w:ascii="Times New Roman" w:hAnsi="Times New Roman" w:cs="Times New Roman"/>
          <w:b/>
          <w:sz w:val="24"/>
          <w:szCs w:val="24"/>
          <w:u w:val="single"/>
        </w:rPr>
        <w:t>nustato privalomą</w:t>
      </w:r>
      <w:r w:rsidRPr="00B74E29">
        <w:rPr>
          <w:rFonts w:ascii="Times New Roman" w:hAnsi="Times New Roman" w:cs="Times New Roman"/>
          <w:bCs/>
          <w:sz w:val="24"/>
          <w:szCs w:val="24"/>
        </w:rPr>
        <w:t xml:space="preserve"> tiekėjo pašalinimo pagrindą, nurodytą Viešųjų pirkimų įstatymo </w:t>
      </w:r>
      <w:r w:rsidRPr="00A77B77">
        <w:rPr>
          <w:rFonts w:ascii="Times New Roman" w:hAnsi="Times New Roman" w:cs="Times New Roman"/>
          <w:bCs/>
          <w:sz w:val="24"/>
          <w:szCs w:val="24"/>
        </w:rPr>
        <w:t>46 straipsnio 2</w:t>
      </w:r>
      <w:r w:rsidRPr="00A77B77">
        <w:rPr>
          <w:rFonts w:ascii="Times New Roman" w:hAnsi="Times New Roman" w:cs="Times New Roman"/>
          <w:bCs/>
          <w:sz w:val="24"/>
          <w:szCs w:val="24"/>
          <w:vertAlign w:val="superscript"/>
        </w:rPr>
        <w:t>1</w:t>
      </w:r>
      <w:r w:rsidRPr="00A77B77">
        <w:rPr>
          <w:rFonts w:ascii="Times New Roman" w:hAnsi="Times New Roman" w:cs="Times New Roman"/>
          <w:bCs/>
          <w:sz w:val="24"/>
          <w:szCs w:val="24"/>
        </w:rPr>
        <w:t xml:space="preserve"> dalyje</w:t>
      </w:r>
      <w:r w:rsidRPr="00A77B77">
        <w:rPr>
          <w:rFonts w:ascii="Times New Roman" w:hAnsi="Times New Roman" w:cs="Times New Roman"/>
          <w:sz w:val="24"/>
          <w:szCs w:val="24"/>
        </w:rPr>
        <w:t>.</w:t>
      </w:r>
      <w:r w:rsidRPr="00B74E29">
        <w:rPr>
          <w:rFonts w:ascii="Times New Roman" w:hAnsi="Times New Roman" w:cs="Times New Roman"/>
          <w:sz w:val="24"/>
          <w:szCs w:val="24"/>
        </w:rPr>
        <w:t xml:space="preserve"> </w:t>
      </w:r>
      <w:r w:rsidRPr="00B74E29">
        <w:rPr>
          <w:rFonts w:ascii="Times New Roman" w:hAnsi="Times New Roman" w:cs="Times New Roman"/>
          <w:b/>
          <w:sz w:val="24"/>
          <w:szCs w:val="24"/>
          <w:u w:val="single"/>
        </w:rPr>
        <w:t>Tiekėjas teikdamas pasiūlymą pasiūlymo formoje (3 pried</w:t>
      </w:r>
      <w:r w:rsidR="00233E47">
        <w:rPr>
          <w:rFonts w:ascii="Times New Roman" w:hAnsi="Times New Roman" w:cs="Times New Roman"/>
          <w:b/>
          <w:sz w:val="24"/>
          <w:szCs w:val="24"/>
          <w:u w:val="single"/>
        </w:rPr>
        <w:t>as,</w:t>
      </w:r>
      <w:r w:rsidRPr="00B74E29">
        <w:rPr>
          <w:rFonts w:ascii="Times New Roman" w:hAnsi="Times New Roman" w:cs="Times New Roman"/>
          <w:b/>
          <w:sz w:val="24"/>
          <w:szCs w:val="24"/>
          <w:u w:val="single"/>
        </w:rPr>
        <w:t xml:space="preserve"> 3 lentelėje) privalo nurodyti atitikimą / neatitikimą dėl baudžiamojo poveikio priemonės.</w:t>
      </w:r>
    </w:p>
    <w:p w14:paraId="0064C813" w14:textId="6AE9C1B6" w:rsidR="007D3F3D" w:rsidRPr="003C41EC" w:rsidRDefault="007D3F3D" w:rsidP="000956E7">
      <w:pPr>
        <w:pStyle w:val="ListParagraph"/>
        <w:numPr>
          <w:ilvl w:val="1"/>
          <w:numId w:val="19"/>
        </w:numPr>
        <w:tabs>
          <w:tab w:val="left" w:pos="1276"/>
        </w:tabs>
        <w:spacing w:line="240" w:lineRule="auto"/>
        <w:ind w:left="0" w:firstLine="567"/>
        <w:rPr>
          <w:rFonts w:ascii="Times New Roman" w:hAnsi="Times New Roman" w:cs="Times New Roman"/>
          <w:bCs/>
          <w:sz w:val="24"/>
          <w:szCs w:val="24"/>
        </w:rPr>
      </w:pPr>
      <w:r w:rsidRPr="000956E7">
        <w:rPr>
          <w:rFonts w:ascii="Times New Roman" w:hAnsi="Times New Roman" w:cs="Times New Roman"/>
          <w:sz w:val="24"/>
          <w:szCs w:val="24"/>
        </w:rPr>
        <w:t xml:space="preserve">Tiekėjams </w:t>
      </w:r>
      <w:r w:rsidR="00682DC2" w:rsidRPr="000956E7">
        <w:rPr>
          <w:rFonts w:ascii="Times New Roman" w:hAnsi="Times New Roman" w:cs="Times New Roman"/>
          <w:sz w:val="24"/>
          <w:szCs w:val="24"/>
        </w:rPr>
        <w:t>ne</w:t>
      </w:r>
      <w:r w:rsidRPr="000956E7">
        <w:rPr>
          <w:rFonts w:ascii="Times New Roman" w:hAnsi="Times New Roman" w:cs="Times New Roman"/>
          <w:sz w:val="24"/>
          <w:szCs w:val="24"/>
        </w:rPr>
        <w:t xml:space="preserve">nustatomi kvalifikacijos reikalavimai, </w:t>
      </w:r>
      <w:r w:rsidR="007954C1" w:rsidRPr="000956E7">
        <w:rPr>
          <w:rFonts w:ascii="Times New Roman" w:hAnsi="Times New Roman" w:cs="Times New Roman"/>
          <w:sz w:val="24"/>
          <w:szCs w:val="24"/>
        </w:rPr>
        <w:t xml:space="preserve">ir (arba) </w:t>
      </w:r>
      <w:r w:rsidRPr="000956E7">
        <w:rPr>
          <w:rFonts w:ascii="Times New Roman" w:hAnsi="Times New Roman" w:cs="Times New Roman"/>
          <w:sz w:val="24"/>
          <w:szCs w:val="24"/>
        </w:rPr>
        <w:t>reikalavimai dėl kokybės vadybos sistemos ir aplinkos apsaugos vadybos sistemos standartų laikymosi</w:t>
      </w:r>
      <w:r w:rsidR="00682DC2" w:rsidRPr="000956E7">
        <w:rPr>
          <w:rFonts w:ascii="Times New Roman" w:hAnsi="Times New Roman" w:cs="Times New Roman"/>
          <w:sz w:val="24"/>
          <w:szCs w:val="24"/>
        </w:rPr>
        <w:t xml:space="preserve">. </w:t>
      </w:r>
    </w:p>
    <w:p w14:paraId="24B96592" w14:textId="270F3078" w:rsidR="003C41EC" w:rsidRPr="003C41EC" w:rsidRDefault="003C41EC" w:rsidP="003C41EC">
      <w:pPr>
        <w:pStyle w:val="ListParagraph"/>
        <w:numPr>
          <w:ilvl w:val="1"/>
          <w:numId w:val="19"/>
        </w:numPr>
        <w:tabs>
          <w:tab w:val="left" w:pos="1276"/>
        </w:tabs>
        <w:spacing w:line="240" w:lineRule="auto"/>
        <w:ind w:left="0" w:firstLine="567"/>
        <w:rPr>
          <w:rFonts w:ascii="Times New Roman" w:eastAsia="Arial" w:hAnsi="Times New Roman" w:cs="Times New Roman"/>
          <w:sz w:val="24"/>
          <w:szCs w:val="24"/>
        </w:rPr>
      </w:pPr>
      <w:r w:rsidRPr="00B74E29">
        <w:rPr>
          <w:rFonts w:ascii="Times New Roman" w:hAnsi="Times New Roman" w:cs="Times New Roman"/>
          <w:bCs/>
          <w:sz w:val="24"/>
          <w:szCs w:val="24"/>
        </w:rPr>
        <w:t xml:space="preserve">Pirkime Europos bendrasis viešojo pirkimo dokumentas </w:t>
      </w:r>
      <w:r>
        <w:rPr>
          <w:rFonts w:ascii="Times New Roman" w:hAnsi="Times New Roman" w:cs="Times New Roman"/>
          <w:bCs/>
          <w:sz w:val="24"/>
          <w:szCs w:val="24"/>
        </w:rPr>
        <w:t xml:space="preserve">(EBVPD) </w:t>
      </w:r>
      <w:r w:rsidRPr="00B74E29">
        <w:rPr>
          <w:rFonts w:ascii="Times New Roman" w:hAnsi="Times New Roman" w:cs="Times New Roman"/>
          <w:bCs/>
          <w:sz w:val="24"/>
          <w:szCs w:val="24"/>
        </w:rPr>
        <w:t>nebus naudojamas.</w:t>
      </w:r>
      <w:r w:rsidRPr="00B74E29">
        <w:rPr>
          <w:rFonts w:ascii="Times New Roman" w:eastAsia="Arial" w:hAnsi="Times New Roman" w:cs="Times New Roman"/>
          <w:sz w:val="24"/>
          <w:szCs w:val="24"/>
        </w:rPr>
        <w:t xml:space="preserve"> Tiekėjas teikdamas pasiūlymą neturi pateikti nei EBVPD nei laisvos formos deklaracijos dėl atitikties reikalavimams.</w:t>
      </w:r>
      <w:r w:rsidR="003151A8">
        <w:rPr>
          <w:rFonts w:ascii="Times New Roman" w:eastAsia="Arial" w:hAnsi="Times New Roman" w:cs="Times New Roman"/>
          <w:sz w:val="24"/>
          <w:szCs w:val="24"/>
        </w:rPr>
        <w:t xml:space="preserve"> Atitiktis dėl </w:t>
      </w:r>
      <w:r w:rsidR="003151A8" w:rsidRPr="00B74E29">
        <w:rPr>
          <w:rFonts w:ascii="Times New Roman" w:hAnsi="Times New Roman" w:cs="Times New Roman"/>
          <w:bCs/>
          <w:sz w:val="24"/>
          <w:szCs w:val="24"/>
        </w:rPr>
        <w:t>Viešųjų pirkimų įstatymo 46 straipsnio 2</w:t>
      </w:r>
      <w:r w:rsidR="003151A8" w:rsidRPr="00B74E29">
        <w:rPr>
          <w:rFonts w:ascii="Times New Roman" w:hAnsi="Times New Roman" w:cs="Times New Roman"/>
          <w:bCs/>
          <w:sz w:val="24"/>
          <w:szCs w:val="24"/>
          <w:vertAlign w:val="superscript"/>
        </w:rPr>
        <w:t>1</w:t>
      </w:r>
      <w:r w:rsidR="003151A8" w:rsidRPr="00B74E29">
        <w:rPr>
          <w:rFonts w:ascii="Times New Roman" w:hAnsi="Times New Roman" w:cs="Times New Roman"/>
          <w:bCs/>
          <w:sz w:val="24"/>
          <w:szCs w:val="24"/>
        </w:rPr>
        <w:t xml:space="preserve"> da</w:t>
      </w:r>
      <w:r w:rsidR="003151A8">
        <w:rPr>
          <w:rFonts w:ascii="Times New Roman" w:hAnsi="Times New Roman" w:cs="Times New Roman"/>
          <w:bCs/>
          <w:sz w:val="24"/>
          <w:szCs w:val="24"/>
        </w:rPr>
        <w:t>lyje nurodyto reikalavimo nurodomas pirkimo dokumentų Specialiųjų sąlygų 3 priedo „Pasiūlymo forma“ 3 lentelėje.</w:t>
      </w:r>
    </w:p>
    <w:p w14:paraId="7F95287F" w14:textId="77777777" w:rsidR="00DE4487" w:rsidRPr="000956E7" w:rsidRDefault="00DE4487" w:rsidP="000956E7">
      <w:pPr>
        <w:pStyle w:val="ListParagraph"/>
        <w:tabs>
          <w:tab w:val="left" w:pos="1276"/>
        </w:tabs>
        <w:spacing w:line="240" w:lineRule="auto"/>
        <w:ind w:left="567" w:firstLine="0"/>
        <w:rPr>
          <w:rFonts w:ascii="Times New Roman" w:hAnsi="Times New Roman" w:cs="Times New Roman"/>
          <w:bCs/>
          <w:sz w:val="24"/>
          <w:szCs w:val="24"/>
        </w:rPr>
      </w:pPr>
    </w:p>
    <w:p w14:paraId="355C37E7" w14:textId="77777777" w:rsidR="007D3F3D" w:rsidRPr="000956E7" w:rsidRDefault="007D3F3D" w:rsidP="000956E7">
      <w:pPr>
        <w:pStyle w:val="Heading1"/>
        <w:numPr>
          <w:ilvl w:val="0"/>
          <w:numId w:val="19"/>
        </w:numPr>
        <w:tabs>
          <w:tab w:val="left" w:pos="567"/>
        </w:tabs>
        <w:spacing w:before="0" w:after="0"/>
        <w:ind w:left="0" w:firstLine="0"/>
        <w:rPr>
          <w:rFonts w:ascii="Times New Roman" w:hAnsi="Times New Roman" w:cs="Times New Roman"/>
          <w:b/>
          <w:color w:val="auto"/>
          <w:sz w:val="24"/>
          <w:szCs w:val="24"/>
        </w:rPr>
      </w:pPr>
      <w:bookmarkStart w:id="13" w:name="_Toc164173047"/>
      <w:r w:rsidRPr="000956E7">
        <w:rPr>
          <w:rFonts w:ascii="Times New Roman" w:hAnsi="Times New Roman" w:cs="Times New Roman"/>
          <w:b/>
          <w:color w:val="auto"/>
          <w:sz w:val="24"/>
          <w:szCs w:val="24"/>
        </w:rPr>
        <w:t>Reikalavimai, susiję su nacionaliniu saugumu</w:t>
      </w:r>
      <w:bookmarkEnd w:id="13"/>
    </w:p>
    <w:p w14:paraId="2DD958D6" w14:textId="1FA40116" w:rsidR="007D3F3D" w:rsidRPr="00A77B77" w:rsidRDefault="00BE5BAA" w:rsidP="000956E7">
      <w:pPr>
        <w:pStyle w:val="ListParagraph"/>
        <w:numPr>
          <w:ilvl w:val="1"/>
          <w:numId w:val="19"/>
        </w:numPr>
        <w:tabs>
          <w:tab w:val="left" w:pos="1276"/>
        </w:tabs>
        <w:spacing w:line="240" w:lineRule="auto"/>
        <w:ind w:left="0" w:firstLine="567"/>
        <w:rPr>
          <w:rFonts w:ascii="Times New Roman" w:hAnsi="Times New Roman" w:cs="Times New Roman"/>
          <w:iCs/>
          <w:sz w:val="24"/>
          <w:szCs w:val="24"/>
        </w:rPr>
      </w:pPr>
      <w:r w:rsidRPr="00A77B77">
        <w:rPr>
          <w:rFonts w:ascii="Times New Roman" w:hAnsi="Times New Roman" w:cs="Times New Roman"/>
          <w:color w:val="000000" w:themeColor="text1"/>
          <w:sz w:val="24"/>
          <w:szCs w:val="24"/>
        </w:rPr>
        <w:t>Perkančioji organizacija netaiko nuostatų, susijusių su nacionaliniu saugumu.</w:t>
      </w:r>
    </w:p>
    <w:p w14:paraId="71CA7EA2" w14:textId="77777777" w:rsidR="00933678" w:rsidRPr="000956E7" w:rsidRDefault="00933678" w:rsidP="00933678">
      <w:pPr>
        <w:pStyle w:val="ListParagraph"/>
        <w:tabs>
          <w:tab w:val="left" w:pos="1276"/>
        </w:tabs>
        <w:spacing w:line="240" w:lineRule="auto"/>
        <w:ind w:left="567" w:firstLine="0"/>
        <w:rPr>
          <w:rFonts w:ascii="Times New Roman" w:hAnsi="Times New Roman" w:cs="Times New Roman"/>
          <w:iCs/>
          <w:sz w:val="24"/>
          <w:szCs w:val="24"/>
        </w:rPr>
      </w:pPr>
    </w:p>
    <w:p w14:paraId="0631C949" w14:textId="77777777" w:rsidR="007D3F3D" w:rsidRPr="000956E7" w:rsidRDefault="007D3F3D" w:rsidP="000956E7">
      <w:pPr>
        <w:pStyle w:val="Heading1"/>
        <w:numPr>
          <w:ilvl w:val="0"/>
          <w:numId w:val="19"/>
        </w:numPr>
        <w:tabs>
          <w:tab w:val="left" w:pos="567"/>
        </w:tabs>
        <w:spacing w:before="0" w:after="0"/>
        <w:ind w:left="0" w:firstLine="0"/>
        <w:rPr>
          <w:rFonts w:ascii="Times New Roman" w:hAnsi="Times New Roman" w:cs="Times New Roman"/>
          <w:b/>
          <w:color w:val="auto"/>
          <w:sz w:val="24"/>
          <w:szCs w:val="24"/>
        </w:rPr>
      </w:pPr>
      <w:bookmarkStart w:id="14" w:name="_Toc164173048"/>
      <w:r w:rsidRPr="000956E7">
        <w:rPr>
          <w:rFonts w:ascii="Times New Roman" w:hAnsi="Times New Roman" w:cs="Times New Roman"/>
          <w:b/>
          <w:color w:val="auto"/>
          <w:sz w:val="24"/>
          <w:szCs w:val="24"/>
        </w:rPr>
        <w:t>Specialieji reikalavimai pasiūlymų rengimui ir pateikimui</w:t>
      </w:r>
      <w:bookmarkEnd w:id="7"/>
      <w:bookmarkEnd w:id="6"/>
      <w:bookmarkEnd w:id="5"/>
      <w:bookmarkEnd w:id="14"/>
    </w:p>
    <w:p w14:paraId="2BA5F423" w14:textId="336597FC" w:rsidR="005C0CAE" w:rsidRPr="00622946" w:rsidRDefault="005C0CAE" w:rsidP="005C0CAE">
      <w:pPr>
        <w:tabs>
          <w:tab w:val="left" w:pos="1276"/>
        </w:tabs>
        <w:spacing w:after="0" w:line="240" w:lineRule="auto"/>
        <w:ind w:firstLine="567"/>
        <w:jc w:val="both"/>
        <w:rPr>
          <w:rFonts w:ascii="Times New Roman" w:hAnsi="Times New Roman" w:cs="Times New Roman"/>
          <w:i/>
          <w:iCs/>
          <w:sz w:val="24"/>
          <w:szCs w:val="24"/>
        </w:rPr>
      </w:pPr>
      <w:r>
        <w:rPr>
          <w:rFonts w:ascii="Times New Roman" w:hAnsi="Times New Roman" w:cs="Times New Roman"/>
          <w:sz w:val="24"/>
          <w:szCs w:val="24"/>
        </w:rPr>
        <w:t xml:space="preserve">5.1. </w:t>
      </w:r>
      <w:r w:rsidRPr="00622946">
        <w:rPr>
          <w:rFonts w:ascii="Times New Roman" w:hAnsi="Times New Roman" w:cs="Times New Roman"/>
          <w:sz w:val="24"/>
          <w:szCs w:val="24"/>
        </w:rPr>
        <w:t>Tiekėjo pasiūlymą sudaro CVP IS pateikiamų ir žemiau nurodytų dokumentų visuma:</w:t>
      </w:r>
    </w:p>
    <w:p w14:paraId="1893A1E2" w14:textId="41DA575B"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680ABA">
        <w:rPr>
          <w:rFonts w:ascii="Times New Roman" w:hAnsi="Times New Roman" w:cs="Times New Roman"/>
          <w:sz w:val="24"/>
          <w:szCs w:val="24"/>
          <w:highlight w:val="lightGray"/>
        </w:rPr>
        <w:t xml:space="preserve">tiekėjo </w:t>
      </w:r>
      <w:r w:rsidRPr="003151A8">
        <w:rPr>
          <w:rFonts w:ascii="Times New Roman" w:hAnsi="Times New Roman" w:cs="Times New Roman"/>
          <w:b/>
          <w:bCs/>
          <w:sz w:val="24"/>
          <w:szCs w:val="24"/>
          <w:highlight w:val="lightGray"/>
          <w:u w:val="single"/>
        </w:rPr>
        <w:t>pasirašytas</w:t>
      </w:r>
      <w:r w:rsidRPr="00680ABA">
        <w:rPr>
          <w:rFonts w:ascii="Times New Roman" w:hAnsi="Times New Roman" w:cs="Times New Roman"/>
          <w:sz w:val="24"/>
          <w:szCs w:val="24"/>
          <w:highlight w:val="lightGray"/>
        </w:rPr>
        <w:t xml:space="preserve"> pasiūlymas, parengtas pagal Specialiųjų pirkimo sąlygų </w:t>
      </w:r>
      <w:r w:rsidR="0058632F">
        <w:rPr>
          <w:rFonts w:ascii="Times New Roman" w:hAnsi="Times New Roman" w:cs="Times New Roman"/>
          <w:sz w:val="24"/>
          <w:szCs w:val="24"/>
          <w:highlight w:val="lightGray"/>
          <w:shd w:val="clear" w:color="auto" w:fill="FFFFFF"/>
        </w:rPr>
        <w:t>3</w:t>
      </w:r>
      <w:r w:rsidRPr="00680ABA">
        <w:rPr>
          <w:rFonts w:ascii="Times New Roman" w:hAnsi="Times New Roman" w:cs="Times New Roman"/>
          <w:sz w:val="24"/>
          <w:szCs w:val="24"/>
          <w:highlight w:val="lightGray"/>
          <w:shd w:val="clear" w:color="auto" w:fill="FFFFFF"/>
        </w:rPr>
        <w:t xml:space="preserve"> </w:t>
      </w:r>
      <w:r w:rsidRPr="00680ABA">
        <w:rPr>
          <w:rFonts w:ascii="Times New Roman" w:hAnsi="Times New Roman" w:cs="Times New Roman"/>
          <w:sz w:val="24"/>
          <w:szCs w:val="24"/>
          <w:highlight w:val="lightGray"/>
        </w:rPr>
        <w:t>priede „Pasiūlymo forma“ pateiktą pasiūlymo formą;</w:t>
      </w:r>
    </w:p>
    <w:p w14:paraId="6253DEF8" w14:textId="62B7D24E" w:rsidR="0058632F" w:rsidRPr="0058632F"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3151A8">
        <w:rPr>
          <w:rFonts w:ascii="Times New Roman" w:hAnsi="Times New Roman" w:cs="Times New Roman"/>
          <w:b/>
          <w:bCs/>
          <w:sz w:val="24"/>
          <w:szCs w:val="24"/>
          <w:highlight w:val="lightGray"/>
          <w:u w:val="single"/>
        </w:rPr>
        <w:t>užpildyta</w:t>
      </w:r>
      <w:r w:rsidRPr="00680ABA">
        <w:rPr>
          <w:rFonts w:ascii="Times New Roman" w:hAnsi="Times New Roman" w:cs="Times New Roman"/>
          <w:sz w:val="24"/>
          <w:szCs w:val="24"/>
          <w:highlight w:val="lightGray"/>
        </w:rPr>
        <w:t xml:space="preserve"> techninė specifikacija pagal Specialiųjų pirkimo sąlygų 2 priedą</w:t>
      </w:r>
      <w:r w:rsidR="0058632F">
        <w:rPr>
          <w:rFonts w:ascii="Times New Roman" w:hAnsi="Times New Roman" w:cs="Times New Roman"/>
          <w:sz w:val="24"/>
          <w:szCs w:val="24"/>
          <w:highlight w:val="lightGray"/>
        </w:rPr>
        <w:t>;</w:t>
      </w:r>
    </w:p>
    <w:p w14:paraId="37495244" w14:textId="77777777"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680ABA">
        <w:rPr>
          <w:rFonts w:ascii="Times New Roman" w:hAnsi="Times New Roman" w:cs="Times New Roman"/>
          <w:sz w:val="24"/>
          <w:szCs w:val="24"/>
          <w:highlight w:val="lightGray"/>
        </w:rPr>
        <w:t>jungtinės veiklos sutarties kopija (jeigu pirkime dalyvauja ūkio subjektų grupė jungtinės veiklos sutarties pagrindu);</w:t>
      </w:r>
    </w:p>
    <w:p w14:paraId="12E5C124" w14:textId="77777777"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680ABA">
        <w:rPr>
          <w:rFonts w:ascii="Times New Roman" w:hAnsi="Times New Roman" w:cs="Times New Roman"/>
          <w:sz w:val="24"/>
          <w:szCs w:val="24"/>
          <w:highlight w:val="lightGray"/>
        </w:rPr>
        <w:t>dokumentas, patvirtinantis, kad asmuo, kuris pasirašė pasiūlymą (jei jis ne tiekėjo vadovas), turėjo teisę jį pasirašyti;</w:t>
      </w:r>
    </w:p>
    <w:p w14:paraId="132F2BAB" w14:textId="77777777"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rPr>
      </w:pPr>
      <w:r w:rsidRPr="00680ABA">
        <w:rPr>
          <w:rFonts w:ascii="Times New Roman" w:hAnsi="Times New Roman" w:cs="Times New Roman"/>
          <w:sz w:val="24"/>
          <w:szCs w:val="24"/>
          <w:highlight w:val="lightGray"/>
        </w:rPr>
        <w:t>jei</w:t>
      </w:r>
      <w:r>
        <w:rPr>
          <w:rFonts w:ascii="Times New Roman" w:hAnsi="Times New Roman" w:cs="Times New Roman"/>
          <w:sz w:val="24"/>
          <w:szCs w:val="24"/>
          <w:highlight w:val="lightGray"/>
        </w:rPr>
        <w:t>gu</w:t>
      </w:r>
      <w:r w:rsidRPr="00680ABA">
        <w:rPr>
          <w:rFonts w:ascii="Times New Roman" w:hAnsi="Times New Roman" w:cs="Times New Roman"/>
          <w:sz w:val="24"/>
          <w:szCs w:val="24"/>
          <w:highlight w:val="lightGray"/>
        </w:rPr>
        <w:t xml:space="preserve"> tiekėjas pasitelkia ūkio subjektus, kurių pajėgumais remiasi, – įrodymai, kad šie ištekliai bus prieinami per visą sutartinių įsipareigojimų vykdymo laikotarpį;</w:t>
      </w:r>
    </w:p>
    <w:p w14:paraId="1F12D5CD" w14:textId="77777777"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680ABA">
        <w:rPr>
          <w:rFonts w:ascii="Times New Roman" w:hAnsi="Times New Roman" w:cs="Times New Roman"/>
          <w:sz w:val="24"/>
          <w:szCs w:val="24"/>
          <w:highlight w:val="lightGray"/>
        </w:rPr>
        <w:t>jei</w:t>
      </w:r>
      <w:r>
        <w:rPr>
          <w:rFonts w:ascii="Times New Roman" w:hAnsi="Times New Roman" w:cs="Times New Roman"/>
          <w:sz w:val="24"/>
          <w:szCs w:val="24"/>
          <w:highlight w:val="lightGray"/>
        </w:rPr>
        <w:t>gu</w:t>
      </w:r>
      <w:r w:rsidRPr="00680ABA">
        <w:rPr>
          <w:rFonts w:ascii="Times New Roman" w:hAnsi="Times New Roman" w:cs="Times New Roman"/>
          <w:sz w:val="24"/>
          <w:szCs w:val="24"/>
          <w:highlight w:val="lightGray"/>
        </w:rPr>
        <w:t xml:space="preserve"> tiekėjas pasitelkia subtiekėjus, subtiekėjo deklaracija ar kitas dokumentas, patvirtinantis jo sutikimą būti subtiekėju pirkime;</w:t>
      </w:r>
    </w:p>
    <w:p w14:paraId="30A0DC9C" w14:textId="43E7E5C7" w:rsidR="005C0CAE" w:rsidRPr="007434EA" w:rsidRDefault="0058632F" w:rsidP="005C0CAE">
      <w:pPr>
        <w:pStyle w:val="ListParagraph"/>
        <w:numPr>
          <w:ilvl w:val="2"/>
          <w:numId w:val="19"/>
        </w:numPr>
        <w:spacing w:line="240" w:lineRule="auto"/>
        <w:ind w:left="0" w:firstLine="567"/>
        <w:rPr>
          <w:rFonts w:ascii="Times New Roman" w:hAnsi="Times New Roman" w:cs="Times New Roman"/>
          <w:sz w:val="24"/>
          <w:szCs w:val="24"/>
          <w:highlight w:val="lightGray"/>
          <w:u w:val="single"/>
        </w:rPr>
      </w:pPr>
      <w:r>
        <w:rPr>
          <w:rFonts w:ascii="Times New Roman" w:hAnsi="Times New Roman" w:cs="Times New Roman"/>
          <w:sz w:val="24"/>
          <w:szCs w:val="24"/>
          <w:highlight w:val="lightGray"/>
        </w:rPr>
        <w:t xml:space="preserve">jeigu taikoma, </w:t>
      </w:r>
      <w:r w:rsidR="005C0CAE" w:rsidRPr="007434EA">
        <w:rPr>
          <w:rFonts w:ascii="Times New Roman" w:hAnsi="Times New Roman" w:cs="Times New Roman"/>
          <w:sz w:val="24"/>
          <w:szCs w:val="24"/>
          <w:highlight w:val="lightGray"/>
        </w:rPr>
        <w:t>pateikiami gamintojo tiekėjui išduoti dokumentai (</w:t>
      </w:r>
      <w:r w:rsidR="005C0CAE" w:rsidRPr="007434EA">
        <w:rPr>
          <w:rFonts w:ascii="Times New Roman" w:hAnsi="Times New Roman" w:cs="Times New Roman"/>
          <w:bCs/>
          <w:sz w:val="24"/>
          <w:szCs w:val="24"/>
          <w:highlight w:val="lightGray"/>
        </w:rPr>
        <w:t xml:space="preserve">gamintojo techninė dokumentacija </w:t>
      </w:r>
      <w:r w:rsidR="005C0CAE" w:rsidRPr="007434EA">
        <w:rPr>
          <w:rFonts w:ascii="Times New Roman" w:hAnsi="Times New Roman" w:cs="Times New Roman"/>
          <w:sz w:val="24"/>
          <w:szCs w:val="24"/>
          <w:highlight w:val="lightGray"/>
        </w:rPr>
        <w:t>su prekės aprašymu</w:t>
      </w:r>
      <w:r w:rsidR="005C0CAE" w:rsidRPr="007434EA">
        <w:rPr>
          <w:rFonts w:ascii="Times New Roman" w:hAnsi="Times New Roman" w:cs="Times New Roman"/>
          <w:bCs/>
          <w:sz w:val="24"/>
          <w:szCs w:val="24"/>
          <w:highlight w:val="lightGray"/>
        </w:rPr>
        <w:t>, patvirtinanti prekių atitikimą minimaliems techniniams reikalavimams)</w:t>
      </w:r>
      <w:r w:rsidR="005C0CAE" w:rsidRPr="007434EA">
        <w:rPr>
          <w:rFonts w:ascii="Times New Roman" w:hAnsi="Times New Roman" w:cs="Times New Roman"/>
          <w:sz w:val="24"/>
          <w:szCs w:val="24"/>
          <w:highlight w:val="lightGray"/>
        </w:rPr>
        <w:t xml:space="preserve"> </w:t>
      </w:r>
      <w:r w:rsidR="005C0CAE" w:rsidRPr="007434EA">
        <w:rPr>
          <w:rFonts w:ascii="Times New Roman" w:hAnsi="Times New Roman" w:cs="Times New Roman"/>
          <w:iCs/>
          <w:sz w:val="24"/>
          <w:szCs w:val="24"/>
          <w:highlight w:val="lightGray"/>
        </w:rPr>
        <w:t>ar kiti įrodymai</w:t>
      </w:r>
      <w:r w:rsidR="005C0CAE" w:rsidRPr="007434EA">
        <w:rPr>
          <w:rFonts w:ascii="Times New Roman" w:hAnsi="Times New Roman" w:cs="Times New Roman"/>
          <w:i/>
          <w:sz w:val="24"/>
          <w:szCs w:val="24"/>
          <w:highlight w:val="lightGray"/>
        </w:rPr>
        <w:t xml:space="preserve"> (jei taikoma).</w:t>
      </w:r>
      <w:r w:rsidR="005C0CAE" w:rsidRPr="007434EA">
        <w:rPr>
          <w:rFonts w:ascii="Times New Roman" w:hAnsi="Times New Roman" w:cs="Times New Roman"/>
          <w:bCs/>
          <w:sz w:val="24"/>
          <w:szCs w:val="24"/>
          <w:highlight w:val="lightGray"/>
        </w:rPr>
        <w:t xml:space="preserve"> Pageidautina, kad kiekvienas dokumentas </w:t>
      </w:r>
      <w:r w:rsidR="005C0CAE">
        <w:rPr>
          <w:rFonts w:ascii="Times New Roman" w:hAnsi="Times New Roman" w:cs="Times New Roman"/>
          <w:bCs/>
          <w:sz w:val="24"/>
          <w:szCs w:val="24"/>
          <w:highlight w:val="lightGray"/>
        </w:rPr>
        <w:t xml:space="preserve">būtų </w:t>
      </w:r>
      <w:r w:rsidR="005C0CAE" w:rsidRPr="007434EA">
        <w:rPr>
          <w:rFonts w:ascii="Times New Roman" w:hAnsi="Times New Roman" w:cs="Times New Roman"/>
          <w:bCs/>
          <w:sz w:val="24"/>
          <w:szCs w:val="24"/>
          <w:highlight w:val="lightGray"/>
        </w:rPr>
        <w:t xml:space="preserve">įvardytas kaip siūlomos įrangos kodas/modelis arba </w:t>
      </w:r>
      <w:r w:rsidR="005C0CAE" w:rsidRPr="007434EA">
        <w:rPr>
          <w:rFonts w:ascii="Times New Roman" w:hAnsi="Times New Roman" w:cs="Times New Roman"/>
          <w:sz w:val="24"/>
          <w:szCs w:val="24"/>
          <w:highlight w:val="lightGray"/>
        </w:rPr>
        <w:t>pateikiama nuoroda į įrangos aprašymą gamintojo svetainėje į konkretų įrenginį (jo tikslų kodą/modelį) su jo parametrais;</w:t>
      </w:r>
    </w:p>
    <w:p w14:paraId="263C1CEC" w14:textId="77777777" w:rsidR="005C0CAE" w:rsidRPr="0058632F" w:rsidRDefault="005C0CAE" w:rsidP="0058632F">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rPr>
      </w:pPr>
      <w:r w:rsidRPr="0058632F">
        <w:rPr>
          <w:rFonts w:ascii="Times New Roman" w:hAnsi="Times New Roman" w:cs="Times New Roman"/>
          <w:sz w:val="24"/>
          <w:szCs w:val="24"/>
          <w:highlight w:val="lightGray"/>
        </w:rPr>
        <w:t>kiti Specialiosiose pirkimo sąlygose ir prieduose nurodyti dokumentai (</w:t>
      </w:r>
      <w:r w:rsidRPr="0058632F">
        <w:rPr>
          <w:rFonts w:ascii="Times New Roman" w:hAnsi="Times New Roman" w:cs="Times New Roman"/>
          <w:i/>
          <w:iCs/>
          <w:sz w:val="24"/>
          <w:szCs w:val="24"/>
          <w:highlight w:val="lightGray"/>
        </w:rPr>
        <w:t>jeigu reikalaujama</w:t>
      </w:r>
      <w:r w:rsidRPr="0058632F">
        <w:rPr>
          <w:rFonts w:ascii="Times New Roman" w:hAnsi="Times New Roman" w:cs="Times New Roman"/>
          <w:sz w:val="24"/>
          <w:szCs w:val="24"/>
          <w:highlight w:val="lightGray"/>
        </w:rPr>
        <w:t>).</w:t>
      </w:r>
    </w:p>
    <w:p w14:paraId="0AA50E3E" w14:textId="0B91F15C" w:rsidR="007D3F3D" w:rsidRPr="000956E7"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Calibri" w:hAnsi="Times New Roman" w:cs="Times New Roman"/>
          <w:sz w:val="24"/>
          <w:szCs w:val="24"/>
        </w:rPr>
        <w:t xml:space="preserve">Pasiūlymas gali būti pasirašytas fiziniu arba elektroniniu parašu. </w:t>
      </w:r>
      <w:r w:rsidRPr="000956E7">
        <w:rPr>
          <w:rFonts w:ascii="Times New Roman" w:hAnsi="Times New Roman" w:cs="Times New Roman"/>
          <w:sz w:val="24"/>
          <w:szCs w:val="24"/>
        </w:rPr>
        <w:t>Perkančiajai organizacijai kilus abejonių dėl dokumentų tikrumo, ji turi teisę reikalauti pateikti dokumentų originalus.</w:t>
      </w:r>
      <w:r w:rsidRPr="000956E7">
        <w:rPr>
          <w:rFonts w:ascii="Times New Roman" w:eastAsia="Calibri" w:hAnsi="Times New Roman" w:cs="Times New Roman"/>
          <w:sz w:val="24"/>
          <w:szCs w:val="24"/>
        </w:rPr>
        <w:t xml:space="preserve"> Gali būti:</w:t>
      </w:r>
    </w:p>
    <w:p w14:paraId="79201E56" w14:textId="78E51762" w:rsidR="007D3F3D" w:rsidRPr="000956E7" w:rsidRDefault="007D3F3D" w:rsidP="000956E7">
      <w:pPr>
        <w:pStyle w:val="ListParagraph"/>
        <w:numPr>
          <w:ilvl w:val="2"/>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Calibri" w:hAnsi="Times New Roman" w:cs="Times New Roman"/>
          <w:sz w:val="24"/>
          <w:szCs w:val="24"/>
        </w:rPr>
        <w:t>pateikiami elektroniniu parašu pasirašyti elektroninėmis priemonėmis suformuoti dokumentai;</w:t>
      </w:r>
    </w:p>
    <w:p w14:paraId="6038C3D3" w14:textId="77777777" w:rsidR="007D3F3D" w:rsidRPr="000956E7" w:rsidRDefault="007D3F3D" w:rsidP="000956E7">
      <w:pPr>
        <w:pStyle w:val="ListParagraph"/>
        <w:numPr>
          <w:ilvl w:val="2"/>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Calibri" w:hAnsi="Times New Roman" w:cs="Times New Roman"/>
          <w:sz w:val="24"/>
          <w:szCs w:val="24"/>
        </w:rPr>
        <w:t>skaitmeninės dokumentų kopijos (fiziniu parašu tvirtinami dokumentai turi būti pateikiami pasirašyti ir nuskenuoti).</w:t>
      </w:r>
    </w:p>
    <w:p w14:paraId="7CBD55C8" w14:textId="77777777" w:rsidR="007D3F3D" w:rsidRPr="000956E7"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Arial" w:hAnsi="Times New Roman" w:cs="Times New Roman"/>
          <w:sz w:val="24"/>
          <w:szCs w:val="24"/>
        </w:rPr>
        <w:t xml:space="preserve">Pasiūlymas turi būti parengtas lietuvių arba anglų kalbomis. Jei kurie nors su pasiūlymu teikiami dokumentai parengti ne ta kalba, kuria reikalaujama, turi būti pateiktas tikslus vertimas į reikalaujamą </w:t>
      </w:r>
      <w:r w:rsidR="003E06C4" w:rsidRPr="000956E7">
        <w:rPr>
          <w:rFonts w:ascii="Times New Roman" w:eastAsia="Arial" w:hAnsi="Times New Roman" w:cs="Times New Roman"/>
          <w:sz w:val="24"/>
          <w:szCs w:val="24"/>
        </w:rPr>
        <w:t>kalbą.</w:t>
      </w:r>
    </w:p>
    <w:p w14:paraId="0690DB96" w14:textId="77777777" w:rsidR="007D3F3D" w:rsidRPr="000956E7"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hAnsi="Times New Roman" w:cs="Times New Roman"/>
          <w:sz w:val="24"/>
          <w:szCs w:val="24"/>
        </w:rPr>
        <w:t>Pasiūlymuose nurodytos kainos bus vertinamos eurais</w:t>
      </w:r>
      <w:r w:rsidRPr="000956E7">
        <w:rPr>
          <w:rFonts w:ascii="Times New Roman" w:eastAsia="Calibri" w:hAnsi="Times New Roman" w:cs="Times New Roman"/>
          <w:sz w:val="24"/>
          <w:szCs w:val="24"/>
        </w:rPr>
        <w:t>.</w:t>
      </w:r>
      <w:r w:rsidRPr="000956E7">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E44BBC4" w14:textId="7F2E1DD9" w:rsidR="007D3F3D" w:rsidRPr="000956E7"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Arial" w:hAnsi="Times New Roman" w:cs="Times New Roman"/>
          <w:sz w:val="24"/>
          <w:szCs w:val="24"/>
        </w:rPr>
        <w:lastRenderedPageBreak/>
        <w:t>Bendra pasiūlymo kaina (sąnaudos) su PVM turi būti nurodoma dviejų skaitmenų po kablelio tikslumu. Šią kainą sudarančios kainos sudedamosios dalys ar įkainiai gali būti išreikšti neribojant skaitmenų po kablelio kiekio.</w:t>
      </w:r>
    </w:p>
    <w:p w14:paraId="2DE449D6" w14:textId="502A298B" w:rsidR="007D3F3D"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Arial" w:hAnsi="Times New Roman" w:cs="Times New Roman"/>
          <w:sz w:val="24"/>
          <w:szCs w:val="24"/>
        </w:rPr>
        <w:t xml:space="preserve">Tiekėjų pasiūlymuose nurodytos kainos bus vertinamos </w:t>
      </w:r>
      <w:r w:rsidRPr="000956E7">
        <w:rPr>
          <w:rFonts w:ascii="Times New Roman" w:hAnsi="Times New Roman" w:cs="Times New Roman"/>
          <w:sz w:val="24"/>
          <w:szCs w:val="24"/>
        </w:rPr>
        <w:t>ir lyginamos su vi</w:t>
      </w:r>
      <w:r w:rsidR="003E06C4" w:rsidRPr="000956E7">
        <w:rPr>
          <w:rFonts w:ascii="Times New Roman" w:hAnsi="Times New Roman" w:cs="Times New Roman"/>
          <w:sz w:val="24"/>
          <w:szCs w:val="24"/>
        </w:rPr>
        <w:t>sais mokesčiais, įskaitant PVM.</w:t>
      </w:r>
    </w:p>
    <w:p w14:paraId="7C88A158" w14:textId="77777777" w:rsidR="00AC08FF" w:rsidRPr="000956E7" w:rsidRDefault="00AC08FF" w:rsidP="00AC08FF">
      <w:pPr>
        <w:pStyle w:val="ListParagraph"/>
        <w:tabs>
          <w:tab w:val="left" w:pos="1276"/>
        </w:tabs>
        <w:spacing w:line="240" w:lineRule="auto"/>
        <w:ind w:left="567" w:firstLine="0"/>
        <w:rPr>
          <w:rFonts w:ascii="Times New Roman" w:hAnsi="Times New Roman" w:cs="Times New Roman"/>
          <w:sz w:val="24"/>
          <w:szCs w:val="24"/>
        </w:rPr>
      </w:pPr>
    </w:p>
    <w:p w14:paraId="29F1657E" w14:textId="77777777" w:rsidR="007D3F3D" w:rsidRPr="000956E7" w:rsidRDefault="007D3F3D" w:rsidP="000956E7">
      <w:pPr>
        <w:pStyle w:val="Heading1"/>
        <w:tabs>
          <w:tab w:val="left" w:pos="567"/>
        </w:tabs>
        <w:spacing w:before="0" w:after="0"/>
        <w:ind w:firstLine="0"/>
        <w:rPr>
          <w:rFonts w:ascii="Times New Roman" w:hAnsi="Times New Roman" w:cs="Times New Roman"/>
          <w:b/>
          <w:color w:val="auto"/>
          <w:sz w:val="24"/>
          <w:szCs w:val="24"/>
        </w:rPr>
      </w:pPr>
      <w:bookmarkStart w:id="15" w:name="_Toc164173049"/>
      <w:r w:rsidRPr="000956E7">
        <w:rPr>
          <w:rFonts w:ascii="Times New Roman" w:hAnsi="Times New Roman" w:cs="Times New Roman"/>
          <w:b/>
          <w:color w:val="auto"/>
          <w:sz w:val="24"/>
          <w:szCs w:val="24"/>
        </w:rPr>
        <w:t>6.</w:t>
      </w:r>
      <w:r w:rsidR="003E06C4" w:rsidRPr="000956E7">
        <w:rPr>
          <w:rFonts w:ascii="Times New Roman" w:hAnsi="Times New Roman" w:cs="Times New Roman"/>
          <w:b/>
          <w:color w:val="auto"/>
          <w:sz w:val="24"/>
          <w:szCs w:val="24"/>
        </w:rPr>
        <w:tab/>
      </w:r>
      <w:r w:rsidRPr="000956E7">
        <w:rPr>
          <w:rFonts w:ascii="Times New Roman" w:hAnsi="Times New Roman" w:cs="Times New Roman"/>
          <w:b/>
          <w:color w:val="auto"/>
          <w:sz w:val="24"/>
          <w:szCs w:val="24"/>
        </w:rPr>
        <w:t>Pasiūlymo galiojimo užtikrinimas</w:t>
      </w:r>
      <w:bookmarkEnd w:id="15"/>
    </w:p>
    <w:p w14:paraId="2CCF68F1" w14:textId="20A2A3BB" w:rsidR="007D3F3D" w:rsidRDefault="007D3F3D" w:rsidP="000956E7">
      <w:pPr>
        <w:pStyle w:val="ListParagraph"/>
        <w:tabs>
          <w:tab w:val="left" w:pos="1276"/>
        </w:tabs>
        <w:spacing w:line="240" w:lineRule="auto"/>
        <w:ind w:left="0" w:firstLine="567"/>
        <w:rPr>
          <w:rFonts w:ascii="Times New Roman" w:eastAsia="Calibri" w:hAnsi="Times New Roman" w:cs="Times New Roman"/>
          <w:sz w:val="24"/>
          <w:szCs w:val="24"/>
        </w:rPr>
      </w:pPr>
      <w:r w:rsidRPr="000956E7">
        <w:rPr>
          <w:rFonts w:ascii="Times New Roman" w:hAnsi="Times New Roman" w:cs="Times New Roman"/>
          <w:sz w:val="24"/>
          <w:szCs w:val="24"/>
        </w:rPr>
        <w:t>6.1.</w:t>
      </w:r>
      <w:r w:rsidR="003E06C4" w:rsidRPr="000956E7">
        <w:rPr>
          <w:rFonts w:ascii="Times New Roman" w:hAnsi="Times New Roman" w:cs="Times New Roman"/>
          <w:sz w:val="24"/>
          <w:szCs w:val="24"/>
        </w:rPr>
        <w:tab/>
      </w:r>
      <w:r w:rsidRPr="000956E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701307" w14:textId="77777777" w:rsidR="00AC08FF" w:rsidRPr="00AC08FF" w:rsidRDefault="00AC08FF" w:rsidP="00AC08FF">
      <w:pPr>
        <w:tabs>
          <w:tab w:val="left" w:pos="1276"/>
        </w:tabs>
        <w:spacing w:line="240" w:lineRule="auto"/>
        <w:rPr>
          <w:rFonts w:ascii="Times New Roman" w:hAnsi="Times New Roman" w:cs="Times New Roman"/>
          <w:sz w:val="24"/>
          <w:szCs w:val="24"/>
        </w:rPr>
      </w:pPr>
    </w:p>
    <w:p w14:paraId="2BF9BB0C" w14:textId="77777777" w:rsidR="007D3F3D" w:rsidRPr="000956E7" w:rsidRDefault="007D3F3D" w:rsidP="000956E7">
      <w:pPr>
        <w:pStyle w:val="Heading1"/>
        <w:numPr>
          <w:ilvl w:val="0"/>
          <w:numId w:val="6"/>
        </w:numPr>
        <w:tabs>
          <w:tab w:val="left" w:pos="567"/>
        </w:tabs>
        <w:spacing w:before="0" w:after="0"/>
        <w:ind w:left="0" w:firstLine="0"/>
        <w:rPr>
          <w:rFonts w:ascii="Times New Roman" w:hAnsi="Times New Roman" w:cs="Times New Roman"/>
          <w:b/>
          <w:sz w:val="24"/>
          <w:szCs w:val="24"/>
        </w:rPr>
      </w:pPr>
      <w:bookmarkStart w:id="16" w:name="_Toc15392775"/>
      <w:bookmarkStart w:id="17" w:name="_Toc164173050"/>
      <w:r w:rsidRPr="000956E7">
        <w:rPr>
          <w:rFonts w:ascii="Times New Roman" w:hAnsi="Times New Roman" w:cs="Times New Roman"/>
          <w:b/>
          <w:color w:val="auto"/>
          <w:sz w:val="24"/>
          <w:szCs w:val="24"/>
        </w:rPr>
        <w:t>P</w:t>
      </w:r>
      <w:bookmarkEnd w:id="16"/>
      <w:r w:rsidRPr="000956E7">
        <w:rPr>
          <w:rFonts w:ascii="Times New Roman" w:hAnsi="Times New Roman" w:cs="Times New Roman"/>
          <w:b/>
          <w:color w:val="auto"/>
          <w:sz w:val="24"/>
          <w:szCs w:val="24"/>
        </w:rPr>
        <w:t>asiūlymų vertinimas</w:t>
      </w:r>
      <w:bookmarkEnd w:id="17"/>
    </w:p>
    <w:p w14:paraId="26897881" w14:textId="4CD14F27" w:rsidR="007D3F3D" w:rsidRPr="00BE25FC" w:rsidRDefault="007D3F3D" w:rsidP="000956E7">
      <w:pPr>
        <w:pStyle w:val="ListParagraph"/>
        <w:numPr>
          <w:ilvl w:val="1"/>
          <w:numId w:val="9"/>
        </w:numPr>
        <w:tabs>
          <w:tab w:val="left" w:pos="1276"/>
        </w:tabs>
        <w:spacing w:line="240" w:lineRule="auto"/>
        <w:ind w:left="0" w:firstLine="567"/>
        <w:rPr>
          <w:rFonts w:ascii="Times New Roman" w:eastAsia="Calibri" w:hAnsi="Times New Roman" w:cs="Times New Roman"/>
          <w:sz w:val="24"/>
          <w:szCs w:val="24"/>
        </w:rPr>
      </w:pPr>
      <w:r w:rsidRPr="00BE25FC">
        <w:rPr>
          <w:rFonts w:ascii="Times New Roman" w:hAnsi="Times New Roman" w:cs="Times New Roman"/>
          <w:sz w:val="24"/>
          <w:szCs w:val="24"/>
        </w:rPr>
        <w:t>Perkančioji organizacija</w:t>
      </w:r>
      <w:r w:rsidRPr="00BE25FC">
        <w:rPr>
          <w:rFonts w:ascii="Times New Roman" w:eastAsia="Calibri" w:hAnsi="Times New Roman" w:cs="Times New Roman"/>
          <w:sz w:val="24"/>
          <w:szCs w:val="24"/>
        </w:rPr>
        <w:t xml:space="preserve"> </w:t>
      </w:r>
      <w:r w:rsidR="003A1360" w:rsidRPr="00BE25FC">
        <w:rPr>
          <w:rFonts w:ascii="Times New Roman" w:eastAsia="Calibri" w:hAnsi="Times New Roman" w:cs="Times New Roman"/>
          <w:sz w:val="24"/>
          <w:szCs w:val="24"/>
        </w:rPr>
        <w:t>ekonomiškai naudingiausią pasiūlymą išrenka pagal</w:t>
      </w:r>
      <w:r w:rsidR="00682DC2" w:rsidRPr="00BE25FC">
        <w:rPr>
          <w:rFonts w:ascii="Times New Roman" w:eastAsia="Calibri" w:hAnsi="Times New Roman" w:cs="Times New Roman"/>
          <w:sz w:val="24"/>
          <w:szCs w:val="24"/>
        </w:rPr>
        <w:t xml:space="preserve"> </w:t>
      </w:r>
      <w:r w:rsidR="003D518C" w:rsidRPr="00BE25FC">
        <w:rPr>
          <w:rFonts w:ascii="Times New Roman" w:eastAsia="Calibri" w:hAnsi="Times New Roman" w:cs="Times New Roman"/>
          <w:sz w:val="24"/>
          <w:szCs w:val="24"/>
        </w:rPr>
        <w:t xml:space="preserve">tiekėjo pasiūlyme nurodytą kainą, kuri turi būti apskaičiuota ir nurodyta taip, kaip reikalaujama pasiūlyme Specialiųjų pirkimo sąlygų </w:t>
      </w:r>
      <w:r w:rsidR="00DF606D" w:rsidRPr="00BE25FC">
        <w:rPr>
          <w:rFonts w:ascii="Times New Roman" w:eastAsia="Calibri" w:hAnsi="Times New Roman" w:cs="Times New Roman"/>
          <w:sz w:val="24"/>
          <w:szCs w:val="24"/>
        </w:rPr>
        <w:t>3</w:t>
      </w:r>
      <w:r w:rsidR="003D518C" w:rsidRPr="00BE25FC">
        <w:rPr>
          <w:rFonts w:ascii="Times New Roman" w:eastAsia="Calibri" w:hAnsi="Times New Roman" w:cs="Times New Roman"/>
          <w:sz w:val="24"/>
          <w:szCs w:val="24"/>
        </w:rPr>
        <w:t xml:space="preserve"> priede</w:t>
      </w:r>
      <w:r w:rsidR="00BB2367" w:rsidRPr="00BE25FC">
        <w:rPr>
          <w:rFonts w:ascii="Times New Roman" w:eastAsia="Calibri" w:hAnsi="Times New Roman" w:cs="Times New Roman"/>
          <w:sz w:val="24"/>
          <w:szCs w:val="24"/>
        </w:rPr>
        <w:t>.</w:t>
      </w:r>
    </w:p>
    <w:p w14:paraId="698C3DC8" w14:textId="01B597E4" w:rsidR="003D518C" w:rsidRPr="000956E7" w:rsidRDefault="0031077F" w:rsidP="000956E7">
      <w:pPr>
        <w:pStyle w:val="ListParagraph"/>
        <w:numPr>
          <w:ilvl w:val="1"/>
          <w:numId w:val="9"/>
        </w:numPr>
        <w:tabs>
          <w:tab w:val="left" w:pos="1276"/>
        </w:tabs>
        <w:spacing w:line="240" w:lineRule="auto"/>
        <w:ind w:left="0" w:firstLine="567"/>
        <w:rPr>
          <w:rFonts w:ascii="Times New Roman" w:eastAsia="Calibri" w:hAnsi="Times New Roman" w:cs="Times New Roman"/>
          <w:sz w:val="24"/>
          <w:szCs w:val="24"/>
        </w:rPr>
      </w:pPr>
      <w:r w:rsidRPr="00622946">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3D518C" w:rsidRPr="000956E7">
        <w:rPr>
          <w:rFonts w:ascii="Times New Roman" w:hAnsi="Times New Roman" w:cs="Times New Roman"/>
          <w:color w:val="000000" w:themeColor="text1"/>
          <w:sz w:val="24"/>
          <w:szCs w:val="24"/>
        </w:rPr>
        <w:t>.</w:t>
      </w:r>
    </w:p>
    <w:p w14:paraId="25F393D9" w14:textId="5066B038" w:rsidR="003D518C" w:rsidRPr="0031077F" w:rsidRDefault="0058632F" w:rsidP="0058632F">
      <w:pPr>
        <w:pStyle w:val="ListParagraph"/>
        <w:numPr>
          <w:ilvl w:val="1"/>
          <w:numId w:val="9"/>
        </w:numPr>
        <w:spacing w:line="240" w:lineRule="auto"/>
        <w:ind w:left="0" w:firstLine="567"/>
        <w:rPr>
          <w:rFonts w:ascii="Times New Roman" w:hAnsi="Times New Roman" w:cs="Times New Roman"/>
          <w:b/>
          <w:bCs/>
          <w:iCs/>
          <w:sz w:val="24"/>
          <w:szCs w:val="24"/>
        </w:rPr>
      </w:pPr>
      <w:bookmarkStart w:id="18" w:name="_Hlk164670947"/>
      <w:r w:rsidRPr="0026202E">
        <w:rPr>
          <w:rFonts w:ascii="Times New Roman" w:eastAsia="Calibri" w:hAnsi="Times New Roman" w:cs="Times New Roman"/>
          <w:b/>
          <w:bCs/>
          <w:sz w:val="24"/>
          <w:szCs w:val="24"/>
        </w:rPr>
        <w:t>Perkančioji organizacija atmes tiekėjo pasiūlymą, jeigu kartu su pasiūlymu nebus pateiktas užpildytas Specialiųjų pirkimo sąlygų 2 priedas „Techninė specifikacija“</w:t>
      </w:r>
      <w:bookmarkEnd w:id="18"/>
      <w:r>
        <w:rPr>
          <w:rFonts w:ascii="Times New Roman" w:eastAsia="Calibri" w:hAnsi="Times New Roman" w:cs="Times New Roman"/>
          <w:b/>
          <w:bCs/>
          <w:sz w:val="24"/>
          <w:szCs w:val="24"/>
        </w:rPr>
        <w:t>.</w:t>
      </w:r>
    </w:p>
    <w:p w14:paraId="48731396" w14:textId="77777777" w:rsidR="00AC08FF" w:rsidRPr="000956E7" w:rsidRDefault="00AC08FF" w:rsidP="00AC08FF">
      <w:pPr>
        <w:pStyle w:val="ListParagraph"/>
        <w:tabs>
          <w:tab w:val="left" w:pos="1276"/>
        </w:tabs>
        <w:spacing w:line="240" w:lineRule="auto"/>
        <w:ind w:left="567" w:firstLine="0"/>
        <w:rPr>
          <w:rFonts w:ascii="Times New Roman" w:eastAsia="Calibri" w:hAnsi="Times New Roman" w:cs="Times New Roman"/>
          <w:sz w:val="24"/>
          <w:szCs w:val="24"/>
        </w:rPr>
      </w:pPr>
    </w:p>
    <w:p w14:paraId="7FB5ECCA" w14:textId="497F2754" w:rsidR="007D3F3D" w:rsidRPr="000956E7" w:rsidRDefault="007D3F3D" w:rsidP="000956E7">
      <w:pPr>
        <w:pStyle w:val="Heading1"/>
        <w:numPr>
          <w:ilvl w:val="0"/>
          <w:numId w:val="9"/>
        </w:numPr>
        <w:tabs>
          <w:tab w:val="left" w:pos="567"/>
          <w:tab w:val="left" w:pos="1276"/>
        </w:tabs>
        <w:spacing w:before="0" w:after="0"/>
        <w:ind w:left="0" w:firstLine="0"/>
        <w:contextualSpacing/>
        <w:rPr>
          <w:rFonts w:ascii="Times New Roman" w:hAnsi="Times New Roman" w:cs="Times New Roman"/>
          <w:b/>
          <w:sz w:val="24"/>
          <w:szCs w:val="24"/>
        </w:rPr>
      </w:pPr>
      <w:bookmarkStart w:id="19" w:name="_Ref39425999"/>
      <w:bookmarkStart w:id="20" w:name="_Ref39426005"/>
      <w:bookmarkStart w:id="21" w:name="_Toc126333937"/>
      <w:bookmarkStart w:id="22" w:name="_Toc164173051"/>
      <w:r w:rsidRPr="000956E7">
        <w:rPr>
          <w:rFonts w:ascii="Times New Roman" w:hAnsi="Times New Roman" w:cs="Times New Roman"/>
          <w:b/>
          <w:sz w:val="24"/>
          <w:szCs w:val="24"/>
        </w:rPr>
        <w:t>Sutarties sudarymas</w:t>
      </w:r>
      <w:bookmarkEnd w:id="19"/>
      <w:bookmarkEnd w:id="20"/>
      <w:bookmarkEnd w:id="21"/>
      <w:bookmarkEnd w:id="22"/>
    </w:p>
    <w:p w14:paraId="6934949A" w14:textId="77777777" w:rsidR="0031077F" w:rsidRPr="00622946" w:rsidRDefault="0031077F" w:rsidP="0031077F">
      <w:pPr>
        <w:pStyle w:val="ListParagraph"/>
        <w:numPr>
          <w:ilvl w:val="1"/>
          <w:numId w:val="9"/>
        </w:numPr>
        <w:tabs>
          <w:tab w:val="left" w:pos="1276"/>
        </w:tabs>
        <w:spacing w:line="240" w:lineRule="auto"/>
        <w:ind w:left="0" w:firstLine="567"/>
        <w:rPr>
          <w:rFonts w:ascii="Times New Roman" w:hAnsi="Times New Roman" w:cs="Times New Roman"/>
          <w:sz w:val="24"/>
          <w:szCs w:val="24"/>
        </w:rPr>
      </w:pPr>
      <w:r w:rsidRPr="00622946">
        <w:rPr>
          <w:rFonts w:ascii="Times New Roman" w:hAnsi="Times New Roman" w:cs="Times New Roman"/>
          <w:sz w:val="24"/>
          <w:szCs w:val="24"/>
        </w:rPr>
        <w:t>Perkančioji organizacija sudaryti sutartį kviečia tą dalyvį, kurio pasiūlymas pripažintas laimėjusiu.</w:t>
      </w:r>
    </w:p>
    <w:p w14:paraId="53BC770A" w14:textId="0144EE71" w:rsidR="0031077F" w:rsidRPr="0031077F" w:rsidRDefault="0031077F" w:rsidP="0031077F">
      <w:pPr>
        <w:numPr>
          <w:ilvl w:val="1"/>
          <w:numId w:val="9"/>
        </w:numPr>
        <w:tabs>
          <w:tab w:val="left" w:pos="1276"/>
        </w:tabs>
        <w:spacing w:after="0" w:line="240" w:lineRule="auto"/>
        <w:ind w:left="0" w:firstLine="567"/>
        <w:contextualSpacing/>
        <w:jc w:val="both"/>
        <w:rPr>
          <w:rFonts w:ascii="Times New Roman" w:eastAsiaTheme="minorHAnsi" w:hAnsi="Times New Roman" w:cs="Times New Roman"/>
          <w:sz w:val="24"/>
          <w:szCs w:val="24"/>
        </w:rPr>
      </w:pPr>
      <w:r w:rsidRPr="0031077F">
        <w:rPr>
          <w:rFonts w:ascii="Times New Roman" w:eastAsia="Calibri" w:hAnsi="Times New Roman" w:cs="Times New Roman"/>
          <w:color w:val="000000"/>
          <w:sz w:val="24"/>
          <w:szCs w:val="24"/>
        </w:rPr>
        <w:t>Ši pirkimo procedūra atliekama siekiant sudaryti sutartį su tiekėju, kurio pasiūlymas, vadovaujantis pirkimo sąlygose</w:t>
      </w:r>
      <w:r w:rsidRPr="0031077F">
        <w:rPr>
          <w:rFonts w:ascii="Times New Roman" w:eastAsia="Calibri" w:hAnsi="Times New Roman" w:cs="Times New Roman"/>
          <w:color w:val="0070C0"/>
          <w:sz w:val="24"/>
          <w:szCs w:val="24"/>
        </w:rPr>
        <w:t xml:space="preserve"> </w:t>
      </w:r>
      <w:r w:rsidRPr="0031077F">
        <w:rPr>
          <w:rFonts w:ascii="Times New Roman" w:eastAsia="Calibri" w:hAnsi="Times New Roman" w:cs="Times New Roman"/>
          <w:color w:val="000000"/>
          <w:sz w:val="24"/>
          <w:szCs w:val="24"/>
        </w:rPr>
        <w:t xml:space="preserve">nustatyta tvarka, bus pripažintas laimėjęs. </w:t>
      </w:r>
      <w:r w:rsidRPr="0031077F">
        <w:rPr>
          <w:rFonts w:ascii="Times New Roman" w:eastAsia="Calibri" w:hAnsi="Times New Roman" w:cs="Times New Roman"/>
          <w:sz w:val="24"/>
          <w:szCs w:val="24"/>
        </w:rPr>
        <w:t xml:space="preserve">Sutarties sąlygos pateikiamos Specialiųjų pirkimo sąlygų </w:t>
      </w:r>
      <w:r w:rsidR="00555647">
        <w:rPr>
          <w:rFonts w:ascii="Times New Roman" w:eastAsia="Calibri" w:hAnsi="Times New Roman" w:cs="Times New Roman"/>
          <w:sz w:val="24"/>
          <w:szCs w:val="24"/>
        </w:rPr>
        <w:t>4</w:t>
      </w:r>
      <w:r w:rsidRPr="0031077F">
        <w:rPr>
          <w:rFonts w:ascii="Times New Roman" w:eastAsia="Calibri" w:hAnsi="Times New Roman" w:cs="Times New Roman"/>
          <w:sz w:val="24"/>
          <w:szCs w:val="24"/>
        </w:rPr>
        <w:t xml:space="preserve"> priede „Sutarties projektas“.</w:t>
      </w:r>
    </w:p>
    <w:p w14:paraId="0EEC8304" w14:textId="5970B429" w:rsidR="007D3F3D" w:rsidRPr="0031077F" w:rsidRDefault="0031077F" w:rsidP="0031077F">
      <w:pPr>
        <w:numPr>
          <w:ilvl w:val="1"/>
          <w:numId w:val="9"/>
        </w:numPr>
        <w:tabs>
          <w:tab w:val="left" w:pos="1276"/>
        </w:tabs>
        <w:spacing w:after="0" w:line="240" w:lineRule="auto"/>
        <w:ind w:left="0" w:firstLine="567"/>
        <w:contextualSpacing/>
        <w:jc w:val="both"/>
        <w:rPr>
          <w:rFonts w:ascii="Times New Roman" w:eastAsiaTheme="minorHAnsi" w:hAnsi="Times New Roman" w:cs="Times New Roman"/>
          <w:sz w:val="24"/>
          <w:szCs w:val="24"/>
        </w:rPr>
      </w:pPr>
      <w:r w:rsidRPr="0031077F">
        <w:rPr>
          <w:rFonts w:ascii="Times New Roman" w:hAnsi="Times New Roman" w:cs="Times New Roman"/>
          <w:sz w:val="24"/>
          <w:szCs w:val="24"/>
        </w:rPr>
        <w:t>Pirkimo sutartis pasirašoma kvalifikuotu elektroniniu parašu</w:t>
      </w:r>
      <w:r w:rsidR="007D3F3D" w:rsidRPr="0031077F">
        <w:rPr>
          <w:rFonts w:ascii="Times New Roman" w:eastAsiaTheme="minorHAnsi" w:hAnsi="Times New Roman" w:cs="Times New Roman"/>
          <w:sz w:val="24"/>
          <w:szCs w:val="24"/>
        </w:rPr>
        <w:br w:type="page"/>
      </w:r>
    </w:p>
    <w:p w14:paraId="226AE85A" w14:textId="77777777" w:rsidR="004E66DF" w:rsidRPr="000956E7" w:rsidRDefault="004E66DF" w:rsidP="000956E7">
      <w:pPr>
        <w:pStyle w:val="Heading1"/>
        <w:spacing w:before="0" w:after="0"/>
        <w:jc w:val="right"/>
        <w:rPr>
          <w:rFonts w:ascii="Times New Roman" w:hAnsi="Times New Roman" w:cs="Times New Roman"/>
          <w:sz w:val="24"/>
          <w:szCs w:val="24"/>
        </w:rPr>
      </w:pPr>
      <w:bookmarkStart w:id="23" w:name="_Toc137022250"/>
      <w:bookmarkStart w:id="24" w:name="_Toc164173052"/>
      <w:r w:rsidRPr="000956E7">
        <w:rPr>
          <w:rFonts w:ascii="Times New Roman" w:hAnsi="Times New Roman" w:cs="Times New Roman"/>
          <w:color w:val="0070C0"/>
          <w:sz w:val="24"/>
          <w:szCs w:val="24"/>
        </w:rPr>
        <w:lastRenderedPageBreak/>
        <w:t>Pirkimo sąlygų 1 priedas „Terminai“</w:t>
      </w:r>
      <w:bookmarkEnd w:id="23"/>
      <w:bookmarkEnd w:id="24"/>
    </w:p>
    <w:p w14:paraId="7A609700" w14:textId="77777777" w:rsidR="00F0187B" w:rsidRPr="000956E7" w:rsidRDefault="00F0187B" w:rsidP="000956E7">
      <w:pPr>
        <w:spacing w:after="0" w:line="240" w:lineRule="auto"/>
        <w:rPr>
          <w:rFonts w:ascii="Times New Roman" w:eastAsiaTheme="minorHAnsi" w:hAnsi="Times New Roman" w:cs="Times New Roman"/>
          <w:bCs/>
          <w:iCs/>
          <w:sz w:val="24"/>
          <w:szCs w:val="24"/>
        </w:rPr>
      </w:pPr>
    </w:p>
    <w:tbl>
      <w:tblPr>
        <w:tblStyle w:val="TableGrid2"/>
        <w:tblW w:w="9781" w:type="dxa"/>
        <w:tblInd w:w="-5" w:type="dxa"/>
        <w:tblLayout w:type="fixed"/>
        <w:tblLook w:val="04A0" w:firstRow="1" w:lastRow="0" w:firstColumn="1" w:lastColumn="0" w:noHBand="0" w:noVBand="1"/>
      </w:tblPr>
      <w:tblGrid>
        <w:gridCol w:w="567"/>
        <w:gridCol w:w="2694"/>
        <w:gridCol w:w="2976"/>
        <w:gridCol w:w="3544"/>
      </w:tblGrid>
      <w:tr w:rsidR="00F0187B" w:rsidRPr="000956E7" w14:paraId="56DAF424" w14:textId="77777777" w:rsidTr="00D63013">
        <w:trPr>
          <w:trHeight w:val="20"/>
        </w:trPr>
        <w:tc>
          <w:tcPr>
            <w:tcW w:w="567" w:type="dxa"/>
            <w:shd w:val="clear" w:color="auto" w:fill="EDEDED" w:themeFill="accent3" w:themeFillTint="33"/>
          </w:tcPr>
          <w:p w14:paraId="668DDC70" w14:textId="77777777" w:rsidR="00F0187B" w:rsidRPr="000956E7" w:rsidRDefault="00F0187B" w:rsidP="000956E7">
            <w:pPr>
              <w:spacing w:line="240" w:lineRule="auto"/>
              <w:ind w:firstLine="0"/>
              <w:rPr>
                <w:b/>
                <w:sz w:val="24"/>
                <w:szCs w:val="24"/>
              </w:rPr>
            </w:pPr>
            <w:r w:rsidRPr="000956E7">
              <w:rPr>
                <w:b/>
                <w:sz w:val="24"/>
                <w:szCs w:val="24"/>
              </w:rPr>
              <w:t>Eil.</w:t>
            </w:r>
          </w:p>
          <w:p w14:paraId="6B4E9977" w14:textId="77777777" w:rsidR="00F0187B" w:rsidRPr="000956E7" w:rsidRDefault="00F0187B" w:rsidP="000956E7">
            <w:pPr>
              <w:spacing w:line="240" w:lineRule="auto"/>
              <w:ind w:firstLine="0"/>
              <w:rPr>
                <w:sz w:val="24"/>
                <w:szCs w:val="24"/>
              </w:rPr>
            </w:pPr>
            <w:r w:rsidRPr="000956E7">
              <w:rPr>
                <w:b/>
                <w:sz w:val="24"/>
                <w:szCs w:val="24"/>
              </w:rPr>
              <w:t>Nr.</w:t>
            </w:r>
          </w:p>
        </w:tc>
        <w:tc>
          <w:tcPr>
            <w:tcW w:w="2694" w:type="dxa"/>
            <w:shd w:val="clear" w:color="auto" w:fill="EDEDED" w:themeFill="accent3" w:themeFillTint="33"/>
            <w:vAlign w:val="center"/>
          </w:tcPr>
          <w:p w14:paraId="41624FD5" w14:textId="77777777" w:rsidR="00F0187B" w:rsidRPr="000956E7" w:rsidRDefault="00F0187B" w:rsidP="000956E7">
            <w:pPr>
              <w:spacing w:line="240" w:lineRule="auto"/>
              <w:ind w:firstLine="0"/>
              <w:jc w:val="center"/>
              <w:rPr>
                <w:sz w:val="24"/>
                <w:szCs w:val="24"/>
              </w:rPr>
            </w:pPr>
            <w:r w:rsidRPr="000956E7">
              <w:rPr>
                <w:b/>
                <w:sz w:val="24"/>
                <w:szCs w:val="24"/>
              </w:rPr>
              <w:t>Veiksmas</w:t>
            </w:r>
          </w:p>
        </w:tc>
        <w:tc>
          <w:tcPr>
            <w:tcW w:w="2976" w:type="dxa"/>
            <w:shd w:val="clear" w:color="auto" w:fill="EDEDED" w:themeFill="accent3" w:themeFillTint="33"/>
            <w:vAlign w:val="center"/>
            <w:hideMark/>
          </w:tcPr>
          <w:p w14:paraId="739D83E7" w14:textId="77777777" w:rsidR="00F0187B" w:rsidRPr="000956E7" w:rsidRDefault="00F0187B" w:rsidP="000956E7">
            <w:pPr>
              <w:spacing w:line="240" w:lineRule="auto"/>
              <w:ind w:firstLine="34"/>
              <w:jc w:val="center"/>
              <w:rPr>
                <w:b/>
                <w:sz w:val="24"/>
                <w:szCs w:val="24"/>
              </w:rPr>
            </w:pPr>
            <w:r w:rsidRPr="000956E7">
              <w:rPr>
                <w:b/>
                <w:sz w:val="24"/>
                <w:szCs w:val="24"/>
              </w:rPr>
              <w:t>Data/Dienų Skaičius/ Laikas</w:t>
            </w:r>
          </w:p>
          <w:p w14:paraId="7CDA39D6" w14:textId="77777777" w:rsidR="00F0187B" w:rsidRPr="000956E7" w:rsidRDefault="00F0187B" w:rsidP="000956E7">
            <w:pPr>
              <w:spacing w:line="240" w:lineRule="auto"/>
              <w:ind w:firstLine="34"/>
              <w:jc w:val="center"/>
              <w:rPr>
                <w:sz w:val="24"/>
                <w:szCs w:val="24"/>
              </w:rPr>
            </w:pPr>
            <w:r w:rsidRPr="000956E7">
              <w:rPr>
                <w:sz w:val="24"/>
                <w:szCs w:val="24"/>
              </w:rPr>
              <w:t>(Lietuvos laiku)</w:t>
            </w:r>
          </w:p>
        </w:tc>
        <w:tc>
          <w:tcPr>
            <w:tcW w:w="3544" w:type="dxa"/>
            <w:shd w:val="clear" w:color="auto" w:fill="EDEDED" w:themeFill="accent3" w:themeFillTint="33"/>
            <w:vAlign w:val="center"/>
            <w:hideMark/>
          </w:tcPr>
          <w:p w14:paraId="5AE9CFEF" w14:textId="77777777" w:rsidR="00F0187B" w:rsidRPr="000956E7" w:rsidRDefault="00F0187B" w:rsidP="000956E7">
            <w:pPr>
              <w:spacing w:line="240" w:lineRule="auto"/>
              <w:ind w:firstLine="34"/>
              <w:jc w:val="center"/>
              <w:rPr>
                <w:b/>
                <w:sz w:val="24"/>
                <w:szCs w:val="24"/>
              </w:rPr>
            </w:pPr>
            <w:r w:rsidRPr="000956E7">
              <w:rPr>
                <w:b/>
                <w:sz w:val="24"/>
                <w:szCs w:val="24"/>
              </w:rPr>
              <w:t>Pastabos</w:t>
            </w:r>
          </w:p>
        </w:tc>
      </w:tr>
      <w:tr w:rsidR="00F0187B" w:rsidRPr="000956E7" w14:paraId="2C266B52" w14:textId="77777777" w:rsidTr="00D63013">
        <w:trPr>
          <w:trHeight w:val="20"/>
        </w:trPr>
        <w:tc>
          <w:tcPr>
            <w:tcW w:w="567" w:type="dxa"/>
          </w:tcPr>
          <w:p w14:paraId="28D4EDA2" w14:textId="77777777" w:rsidR="00F0187B" w:rsidRPr="000956E7" w:rsidRDefault="00F0187B" w:rsidP="000956E7">
            <w:pPr>
              <w:spacing w:line="240" w:lineRule="auto"/>
              <w:ind w:firstLine="0"/>
              <w:rPr>
                <w:bCs/>
                <w:sz w:val="24"/>
                <w:szCs w:val="24"/>
              </w:rPr>
            </w:pPr>
            <w:r w:rsidRPr="000956E7">
              <w:rPr>
                <w:bCs/>
                <w:sz w:val="24"/>
                <w:szCs w:val="24"/>
              </w:rPr>
              <w:t>1</w:t>
            </w:r>
          </w:p>
        </w:tc>
        <w:tc>
          <w:tcPr>
            <w:tcW w:w="2694" w:type="dxa"/>
          </w:tcPr>
          <w:p w14:paraId="0BAD308E" w14:textId="77777777" w:rsidR="00F0187B" w:rsidRPr="000956E7" w:rsidRDefault="00F0187B" w:rsidP="000956E7">
            <w:pPr>
              <w:spacing w:line="240" w:lineRule="auto"/>
              <w:ind w:firstLine="0"/>
              <w:rPr>
                <w:bCs/>
                <w:sz w:val="24"/>
                <w:szCs w:val="24"/>
              </w:rPr>
            </w:pPr>
            <w:r w:rsidRPr="000956E7">
              <w:rPr>
                <w:bCs/>
                <w:sz w:val="24"/>
                <w:szCs w:val="24"/>
              </w:rPr>
              <w:t>Pasiūlymų pateikimo terminas</w:t>
            </w:r>
          </w:p>
        </w:tc>
        <w:tc>
          <w:tcPr>
            <w:tcW w:w="2976" w:type="dxa"/>
          </w:tcPr>
          <w:p w14:paraId="0E2C5CC1" w14:textId="19291EA8" w:rsidR="00F0187B" w:rsidRPr="000956E7" w:rsidRDefault="001477C9" w:rsidP="000956E7">
            <w:pPr>
              <w:spacing w:line="240" w:lineRule="auto"/>
              <w:ind w:firstLine="34"/>
              <w:rPr>
                <w:sz w:val="24"/>
                <w:szCs w:val="24"/>
              </w:rPr>
            </w:pPr>
            <w:r w:rsidRPr="000956E7">
              <w:rPr>
                <w:sz w:val="24"/>
                <w:szCs w:val="24"/>
              </w:rPr>
              <w:t>N</w:t>
            </w:r>
            <w:r w:rsidR="00F0187B" w:rsidRPr="000956E7">
              <w:rPr>
                <w:sz w:val="24"/>
                <w:szCs w:val="24"/>
              </w:rPr>
              <w:t>urodytas skelbime apie pirkimą</w:t>
            </w:r>
          </w:p>
        </w:tc>
        <w:tc>
          <w:tcPr>
            <w:tcW w:w="3544" w:type="dxa"/>
          </w:tcPr>
          <w:p w14:paraId="3AF2CC50" w14:textId="77777777" w:rsidR="00F0187B" w:rsidRPr="000956E7" w:rsidRDefault="00F0187B" w:rsidP="000956E7">
            <w:pPr>
              <w:spacing w:line="240" w:lineRule="auto"/>
              <w:ind w:firstLine="0"/>
              <w:rPr>
                <w:sz w:val="24"/>
                <w:szCs w:val="24"/>
              </w:rPr>
            </w:pPr>
            <w:r w:rsidRPr="000956E7">
              <w:rPr>
                <w:sz w:val="24"/>
                <w:szCs w:val="24"/>
              </w:rPr>
              <w:t>Perkančioji organizacija turi teisę pratęsti pasiūlymų pateikimo terminą.</w:t>
            </w:r>
          </w:p>
          <w:p w14:paraId="56EF0F2F" w14:textId="5B2FC220" w:rsidR="00D63013" w:rsidRPr="000956E7" w:rsidRDefault="00D63013" w:rsidP="000956E7">
            <w:pPr>
              <w:spacing w:line="240" w:lineRule="auto"/>
              <w:ind w:firstLine="0"/>
              <w:rPr>
                <w:color w:val="7030A0"/>
                <w:sz w:val="24"/>
                <w:szCs w:val="24"/>
              </w:rPr>
            </w:pPr>
            <w:r w:rsidRPr="000956E7">
              <w:rPr>
                <w:sz w:val="24"/>
                <w:szCs w:val="24"/>
              </w:rPr>
              <w:t>Žr. bendrųjų pirkimo sąlygų 5 skyrių „</w:t>
            </w:r>
            <w:r w:rsidRPr="000956E7">
              <w:rPr>
                <w:i/>
                <w:sz w:val="24"/>
                <w:szCs w:val="24"/>
              </w:rPr>
              <w:t>Pirkimo dokumentų paaiškinimai ir patikslinimai</w:t>
            </w:r>
            <w:r w:rsidRPr="000956E7">
              <w:rPr>
                <w:sz w:val="24"/>
                <w:szCs w:val="24"/>
              </w:rPr>
              <w:t>“</w:t>
            </w:r>
          </w:p>
        </w:tc>
      </w:tr>
      <w:tr w:rsidR="00F0187B" w:rsidRPr="000956E7" w14:paraId="1F449CA2" w14:textId="77777777" w:rsidTr="00D63013">
        <w:trPr>
          <w:trHeight w:val="20"/>
        </w:trPr>
        <w:tc>
          <w:tcPr>
            <w:tcW w:w="567" w:type="dxa"/>
          </w:tcPr>
          <w:p w14:paraId="58EFFC2F" w14:textId="77777777" w:rsidR="00F0187B" w:rsidRPr="000956E7" w:rsidRDefault="00F0187B" w:rsidP="000956E7">
            <w:pPr>
              <w:spacing w:line="240" w:lineRule="auto"/>
              <w:ind w:firstLine="0"/>
              <w:rPr>
                <w:bCs/>
                <w:sz w:val="24"/>
                <w:szCs w:val="24"/>
              </w:rPr>
            </w:pPr>
            <w:r w:rsidRPr="000956E7">
              <w:rPr>
                <w:bCs/>
                <w:sz w:val="24"/>
                <w:szCs w:val="24"/>
              </w:rPr>
              <w:t>2</w:t>
            </w:r>
          </w:p>
        </w:tc>
        <w:tc>
          <w:tcPr>
            <w:tcW w:w="2694" w:type="dxa"/>
          </w:tcPr>
          <w:p w14:paraId="09AA7749" w14:textId="77777777" w:rsidR="00F0187B" w:rsidRPr="000956E7" w:rsidRDefault="00F0187B" w:rsidP="000956E7">
            <w:pPr>
              <w:spacing w:line="240" w:lineRule="auto"/>
              <w:ind w:firstLine="0"/>
              <w:rPr>
                <w:bCs/>
                <w:sz w:val="24"/>
                <w:szCs w:val="24"/>
              </w:rPr>
            </w:pPr>
            <w:r w:rsidRPr="000956E7">
              <w:rPr>
                <w:sz w:val="24"/>
                <w:szCs w:val="24"/>
              </w:rPr>
              <w:t>Pasiūlymą patikslinti pirkimo dokumentus arba prašymus dėl pirkimo dokumentų paaiškinimų tiekėjas turi pateikti ne vėliau kaip:</w:t>
            </w:r>
          </w:p>
        </w:tc>
        <w:tc>
          <w:tcPr>
            <w:tcW w:w="2976" w:type="dxa"/>
          </w:tcPr>
          <w:p w14:paraId="2FFB1F4F" w14:textId="7F836429" w:rsidR="00F0187B" w:rsidRPr="000956E7" w:rsidRDefault="00F0187B" w:rsidP="000956E7">
            <w:pPr>
              <w:spacing w:line="240" w:lineRule="auto"/>
              <w:ind w:firstLine="0"/>
              <w:rPr>
                <w:sz w:val="24"/>
                <w:szCs w:val="24"/>
              </w:rPr>
            </w:pPr>
            <w:r w:rsidRPr="000956E7">
              <w:rPr>
                <w:sz w:val="24"/>
                <w:szCs w:val="24"/>
              </w:rPr>
              <w:t xml:space="preserve">Likus </w:t>
            </w:r>
            <w:r w:rsidRPr="000956E7">
              <w:rPr>
                <w:b/>
                <w:sz w:val="24"/>
                <w:szCs w:val="24"/>
              </w:rPr>
              <w:t xml:space="preserve">2 </w:t>
            </w:r>
            <w:r w:rsidR="007A7B0F" w:rsidRPr="000956E7">
              <w:rPr>
                <w:b/>
                <w:sz w:val="24"/>
                <w:szCs w:val="24"/>
              </w:rPr>
              <w:t xml:space="preserve">(dviem) </w:t>
            </w:r>
            <w:r w:rsidRPr="000956E7">
              <w:rPr>
                <w:b/>
                <w:sz w:val="24"/>
                <w:szCs w:val="24"/>
              </w:rPr>
              <w:t>darbo dienoms</w:t>
            </w:r>
            <w:r w:rsidRPr="000956E7">
              <w:rPr>
                <w:sz w:val="24"/>
                <w:szCs w:val="24"/>
              </w:rPr>
              <w:t xml:space="preserve"> iki pasiūlymų pateikimo termino pabaigos.</w:t>
            </w:r>
          </w:p>
        </w:tc>
        <w:tc>
          <w:tcPr>
            <w:tcW w:w="3544" w:type="dxa"/>
          </w:tcPr>
          <w:p w14:paraId="0A9F6078" w14:textId="74A97131" w:rsidR="00F0187B" w:rsidRPr="000956E7" w:rsidRDefault="00D63013" w:rsidP="000956E7">
            <w:pPr>
              <w:spacing w:line="240" w:lineRule="auto"/>
              <w:ind w:firstLine="34"/>
              <w:rPr>
                <w:color w:val="7030A0"/>
                <w:sz w:val="24"/>
                <w:szCs w:val="24"/>
              </w:rPr>
            </w:pPr>
            <w:r w:rsidRPr="000956E7">
              <w:rPr>
                <w:sz w:val="24"/>
                <w:szCs w:val="24"/>
              </w:rPr>
              <w:t>Žr. bendrųjų pirkimo sąlygų 5 skyrių „</w:t>
            </w:r>
            <w:r w:rsidRPr="000956E7">
              <w:rPr>
                <w:i/>
                <w:sz w:val="24"/>
                <w:szCs w:val="24"/>
              </w:rPr>
              <w:t>Pirkimo dokumentų paaiškinimai ir patikslinimai</w:t>
            </w:r>
            <w:r w:rsidRPr="000956E7">
              <w:rPr>
                <w:sz w:val="24"/>
                <w:szCs w:val="24"/>
              </w:rPr>
              <w:t>“</w:t>
            </w:r>
            <w:r w:rsidRPr="000956E7">
              <w:rPr>
                <w:color w:val="7030A0"/>
                <w:sz w:val="24"/>
                <w:szCs w:val="24"/>
              </w:rPr>
              <w:t xml:space="preserve"> </w:t>
            </w:r>
          </w:p>
        </w:tc>
      </w:tr>
      <w:tr w:rsidR="00F0187B" w:rsidRPr="000956E7" w14:paraId="0FCBBAF8" w14:textId="77777777" w:rsidTr="00D63013">
        <w:trPr>
          <w:trHeight w:val="20"/>
        </w:trPr>
        <w:tc>
          <w:tcPr>
            <w:tcW w:w="567" w:type="dxa"/>
          </w:tcPr>
          <w:p w14:paraId="2639BFCE" w14:textId="77777777" w:rsidR="00F0187B" w:rsidRPr="000956E7" w:rsidRDefault="00F0187B" w:rsidP="000956E7">
            <w:pPr>
              <w:spacing w:line="240" w:lineRule="auto"/>
              <w:ind w:firstLine="0"/>
              <w:rPr>
                <w:bCs/>
                <w:sz w:val="24"/>
                <w:szCs w:val="24"/>
              </w:rPr>
            </w:pPr>
            <w:r w:rsidRPr="000956E7">
              <w:rPr>
                <w:bCs/>
                <w:sz w:val="24"/>
                <w:szCs w:val="24"/>
              </w:rPr>
              <w:t>3</w:t>
            </w:r>
          </w:p>
        </w:tc>
        <w:tc>
          <w:tcPr>
            <w:tcW w:w="2694" w:type="dxa"/>
          </w:tcPr>
          <w:p w14:paraId="10800A38" w14:textId="77777777" w:rsidR="00F0187B" w:rsidRPr="000956E7" w:rsidRDefault="00F0187B" w:rsidP="000956E7">
            <w:pPr>
              <w:spacing w:line="240" w:lineRule="auto"/>
              <w:ind w:firstLine="0"/>
              <w:rPr>
                <w:sz w:val="24"/>
                <w:szCs w:val="24"/>
              </w:rPr>
            </w:pPr>
            <w:r w:rsidRPr="000956E7">
              <w:rPr>
                <w:rFonts w:eastAsia="Arial"/>
                <w:sz w:val="24"/>
                <w:szCs w:val="24"/>
              </w:rPr>
              <w:t xml:space="preserve">Perkančioji organizacija </w:t>
            </w:r>
            <w:r w:rsidRPr="000956E7">
              <w:rPr>
                <w:sz w:val="24"/>
                <w:szCs w:val="24"/>
              </w:rPr>
              <w:t>pirkimo dokumentų paaiškinimą, patikslinimą pateikia visiems dalyviams:</w:t>
            </w:r>
          </w:p>
        </w:tc>
        <w:tc>
          <w:tcPr>
            <w:tcW w:w="2976" w:type="dxa"/>
          </w:tcPr>
          <w:p w14:paraId="07D5A02F" w14:textId="7C18BE06" w:rsidR="00F0187B" w:rsidRPr="000956E7" w:rsidRDefault="00F0187B" w:rsidP="000956E7">
            <w:pPr>
              <w:spacing w:line="240" w:lineRule="auto"/>
              <w:ind w:firstLine="0"/>
              <w:rPr>
                <w:sz w:val="24"/>
                <w:szCs w:val="24"/>
              </w:rPr>
            </w:pPr>
            <w:r w:rsidRPr="000956E7">
              <w:rPr>
                <w:bCs/>
                <w:sz w:val="24"/>
                <w:szCs w:val="24"/>
              </w:rPr>
              <w:t>Likus ne mažiau kaip</w:t>
            </w:r>
            <w:r w:rsidRPr="000956E7">
              <w:rPr>
                <w:b/>
                <w:sz w:val="24"/>
                <w:szCs w:val="24"/>
              </w:rPr>
              <w:t xml:space="preserve"> 1 </w:t>
            </w:r>
            <w:r w:rsidR="007A7B0F" w:rsidRPr="000956E7">
              <w:rPr>
                <w:b/>
                <w:sz w:val="24"/>
                <w:szCs w:val="24"/>
              </w:rPr>
              <w:t xml:space="preserve">(vienai) </w:t>
            </w:r>
            <w:r w:rsidRPr="000956E7">
              <w:rPr>
                <w:b/>
                <w:sz w:val="24"/>
                <w:szCs w:val="24"/>
              </w:rPr>
              <w:t>darbo dienai</w:t>
            </w:r>
            <w:r w:rsidRPr="000956E7">
              <w:rPr>
                <w:sz w:val="24"/>
                <w:szCs w:val="24"/>
              </w:rPr>
              <w:t xml:space="preserve"> iki pasiūlymų pateikimo termino pabaigos.</w:t>
            </w:r>
          </w:p>
        </w:tc>
        <w:tc>
          <w:tcPr>
            <w:tcW w:w="3544" w:type="dxa"/>
          </w:tcPr>
          <w:p w14:paraId="296EEEBC" w14:textId="6D470B83" w:rsidR="00F0187B" w:rsidRPr="000956E7" w:rsidRDefault="00F0187B" w:rsidP="000956E7">
            <w:pPr>
              <w:spacing w:line="240" w:lineRule="auto"/>
              <w:ind w:firstLine="0"/>
              <w:rPr>
                <w:color w:val="000000"/>
                <w:sz w:val="24"/>
                <w:szCs w:val="24"/>
              </w:rPr>
            </w:pPr>
            <w:r w:rsidRPr="000956E7">
              <w:rPr>
                <w:color w:val="000000"/>
                <w:sz w:val="24"/>
                <w:szCs w:val="24"/>
              </w:rPr>
              <w:t xml:space="preserve">Jei paaiškinimai ar patikslinimai teikiami perkančiosios organizacijos iniciatyva, jų pateikimo terminas nesikeičia. </w:t>
            </w:r>
          </w:p>
          <w:p w14:paraId="1FC97CF6" w14:textId="6D739289" w:rsidR="00F0187B" w:rsidRPr="000956E7" w:rsidRDefault="00D63013" w:rsidP="000956E7">
            <w:pPr>
              <w:spacing w:line="240" w:lineRule="auto"/>
              <w:ind w:firstLine="0"/>
              <w:rPr>
                <w:color w:val="7030A0"/>
                <w:sz w:val="24"/>
                <w:szCs w:val="24"/>
              </w:rPr>
            </w:pPr>
            <w:r w:rsidRPr="000956E7">
              <w:rPr>
                <w:sz w:val="24"/>
                <w:szCs w:val="24"/>
              </w:rPr>
              <w:t>Žr. bendrųjų pirkimo sąlygų 5 skyrių „</w:t>
            </w:r>
            <w:r w:rsidRPr="000956E7">
              <w:rPr>
                <w:i/>
                <w:sz w:val="24"/>
                <w:szCs w:val="24"/>
              </w:rPr>
              <w:t>Pirkimo dokumentų paaiškinimai ir patikslinimai</w:t>
            </w:r>
            <w:r w:rsidRPr="000956E7">
              <w:rPr>
                <w:sz w:val="24"/>
                <w:szCs w:val="24"/>
              </w:rPr>
              <w:t>“</w:t>
            </w:r>
          </w:p>
        </w:tc>
      </w:tr>
      <w:tr w:rsidR="00F0187B" w:rsidRPr="000956E7" w14:paraId="2775991B" w14:textId="77777777" w:rsidTr="00D63013">
        <w:trPr>
          <w:trHeight w:val="1055"/>
        </w:trPr>
        <w:tc>
          <w:tcPr>
            <w:tcW w:w="567" w:type="dxa"/>
          </w:tcPr>
          <w:p w14:paraId="15D06828" w14:textId="77777777" w:rsidR="00F0187B" w:rsidRPr="000956E7" w:rsidRDefault="00F0187B" w:rsidP="000956E7">
            <w:pPr>
              <w:spacing w:line="240" w:lineRule="auto"/>
              <w:ind w:firstLine="0"/>
              <w:rPr>
                <w:bCs/>
                <w:sz w:val="24"/>
                <w:szCs w:val="24"/>
              </w:rPr>
            </w:pPr>
            <w:r w:rsidRPr="000956E7">
              <w:rPr>
                <w:bCs/>
                <w:sz w:val="24"/>
                <w:szCs w:val="24"/>
              </w:rPr>
              <w:t>4</w:t>
            </w:r>
          </w:p>
        </w:tc>
        <w:tc>
          <w:tcPr>
            <w:tcW w:w="2694" w:type="dxa"/>
            <w:hideMark/>
          </w:tcPr>
          <w:p w14:paraId="77387283" w14:textId="77777777" w:rsidR="00F0187B" w:rsidRPr="000956E7" w:rsidRDefault="00F0187B" w:rsidP="000956E7">
            <w:pPr>
              <w:spacing w:line="240" w:lineRule="auto"/>
              <w:ind w:firstLine="0"/>
              <w:rPr>
                <w:sz w:val="24"/>
                <w:szCs w:val="24"/>
              </w:rPr>
            </w:pPr>
            <w:r w:rsidRPr="000956E7">
              <w:rPr>
                <w:sz w:val="24"/>
                <w:szCs w:val="24"/>
              </w:rPr>
              <w:t>Pradinis susipažinimas su CVP IS priemonėmis gautais pasiūlymais</w:t>
            </w:r>
          </w:p>
        </w:tc>
        <w:tc>
          <w:tcPr>
            <w:tcW w:w="2976" w:type="dxa"/>
            <w:hideMark/>
          </w:tcPr>
          <w:p w14:paraId="4B8DFD55" w14:textId="26B9EEF9" w:rsidR="00F0187B" w:rsidRPr="000956E7" w:rsidRDefault="00F0187B" w:rsidP="000956E7">
            <w:pPr>
              <w:spacing w:line="240" w:lineRule="auto"/>
              <w:ind w:firstLine="34"/>
              <w:rPr>
                <w:sz w:val="24"/>
                <w:szCs w:val="24"/>
              </w:rPr>
            </w:pPr>
            <w:r w:rsidRPr="000956E7">
              <w:rPr>
                <w:sz w:val="24"/>
                <w:szCs w:val="24"/>
              </w:rPr>
              <w:t xml:space="preserve">Pradedamas ne anksčiau nei </w:t>
            </w:r>
            <w:r w:rsidRPr="000956E7">
              <w:rPr>
                <w:color w:val="000000" w:themeColor="text1"/>
                <w:sz w:val="24"/>
                <w:szCs w:val="24"/>
              </w:rPr>
              <w:t xml:space="preserve">po </w:t>
            </w:r>
            <w:r w:rsidR="00FF27B8">
              <w:rPr>
                <w:color w:val="000000" w:themeColor="text1"/>
                <w:sz w:val="24"/>
                <w:szCs w:val="24"/>
              </w:rPr>
              <w:t>30</w:t>
            </w:r>
            <w:r w:rsidRPr="000956E7">
              <w:rPr>
                <w:b/>
                <w:color w:val="000000" w:themeColor="text1"/>
                <w:sz w:val="24"/>
                <w:szCs w:val="24"/>
              </w:rPr>
              <w:t xml:space="preserve"> </w:t>
            </w:r>
            <w:r w:rsidR="007A7B0F" w:rsidRPr="000956E7">
              <w:rPr>
                <w:b/>
                <w:color w:val="000000" w:themeColor="text1"/>
                <w:sz w:val="24"/>
                <w:szCs w:val="24"/>
              </w:rPr>
              <w:t>(</w:t>
            </w:r>
            <w:r w:rsidR="00FF27B8">
              <w:rPr>
                <w:b/>
                <w:color w:val="000000" w:themeColor="text1"/>
                <w:sz w:val="24"/>
                <w:szCs w:val="24"/>
              </w:rPr>
              <w:t>trisdešimt</w:t>
            </w:r>
            <w:r w:rsidR="007A7B0F" w:rsidRPr="000956E7">
              <w:rPr>
                <w:b/>
                <w:color w:val="000000" w:themeColor="text1"/>
                <w:sz w:val="24"/>
                <w:szCs w:val="24"/>
              </w:rPr>
              <w:t xml:space="preserve">) </w:t>
            </w:r>
            <w:r w:rsidRPr="000956E7">
              <w:rPr>
                <w:b/>
                <w:color w:val="000000" w:themeColor="text1"/>
                <w:sz w:val="24"/>
                <w:szCs w:val="24"/>
              </w:rPr>
              <w:t>minučių</w:t>
            </w:r>
            <w:r w:rsidRPr="000956E7">
              <w:rPr>
                <w:sz w:val="24"/>
                <w:szCs w:val="24"/>
              </w:rPr>
              <w:t xml:space="preserve"> po galutinių pasiūlymų pateikimo termino pabaigos</w:t>
            </w:r>
          </w:p>
        </w:tc>
        <w:tc>
          <w:tcPr>
            <w:tcW w:w="3544" w:type="dxa"/>
            <w:hideMark/>
          </w:tcPr>
          <w:p w14:paraId="213C7588" w14:textId="036D42D4" w:rsidR="00F0187B" w:rsidRPr="000956E7" w:rsidRDefault="00D63013" w:rsidP="000956E7">
            <w:pPr>
              <w:spacing w:line="240" w:lineRule="auto"/>
              <w:ind w:firstLine="34"/>
              <w:rPr>
                <w:iCs/>
                <w:sz w:val="24"/>
                <w:szCs w:val="24"/>
              </w:rPr>
            </w:pPr>
            <w:r w:rsidRPr="000956E7">
              <w:rPr>
                <w:sz w:val="24"/>
                <w:szCs w:val="24"/>
              </w:rPr>
              <w:t>Žr. bendrųjų pirkimo sąlygų 12 skyrių „</w:t>
            </w:r>
            <w:r w:rsidRPr="000956E7">
              <w:rPr>
                <w:i/>
                <w:sz w:val="24"/>
                <w:szCs w:val="24"/>
              </w:rPr>
              <w:t>Susipažinimas su pasiūlymais</w:t>
            </w:r>
            <w:r w:rsidRPr="000956E7">
              <w:rPr>
                <w:sz w:val="24"/>
                <w:szCs w:val="24"/>
              </w:rPr>
              <w:t>“</w:t>
            </w:r>
          </w:p>
        </w:tc>
      </w:tr>
      <w:tr w:rsidR="00F0187B" w:rsidRPr="000956E7" w14:paraId="2A12EC36" w14:textId="77777777" w:rsidTr="00D63013">
        <w:trPr>
          <w:trHeight w:val="20"/>
        </w:trPr>
        <w:tc>
          <w:tcPr>
            <w:tcW w:w="567" w:type="dxa"/>
          </w:tcPr>
          <w:p w14:paraId="657F6B36" w14:textId="77777777" w:rsidR="00F0187B" w:rsidRPr="000956E7" w:rsidRDefault="00F0187B" w:rsidP="000956E7">
            <w:pPr>
              <w:spacing w:line="240" w:lineRule="auto"/>
              <w:ind w:firstLine="0"/>
              <w:rPr>
                <w:bCs/>
                <w:sz w:val="24"/>
                <w:szCs w:val="24"/>
              </w:rPr>
            </w:pPr>
            <w:r w:rsidRPr="000956E7">
              <w:rPr>
                <w:bCs/>
                <w:sz w:val="24"/>
                <w:szCs w:val="24"/>
              </w:rPr>
              <w:t>5</w:t>
            </w:r>
          </w:p>
        </w:tc>
        <w:tc>
          <w:tcPr>
            <w:tcW w:w="2694" w:type="dxa"/>
          </w:tcPr>
          <w:p w14:paraId="6440DE9E" w14:textId="77777777" w:rsidR="00F0187B" w:rsidRPr="000956E7" w:rsidRDefault="00F0187B" w:rsidP="000956E7">
            <w:pPr>
              <w:spacing w:line="240" w:lineRule="auto"/>
              <w:ind w:firstLine="0"/>
              <w:rPr>
                <w:sz w:val="24"/>
                <w:szCs w:val="24"/>
              </w:rPr>
            </w:pPr>
            <w:r w:rsidRPr="000956E7">
              <w:rPr>
                <w:bCs/>
                <w:sz w:val="24"/>
                <w:szCs w:val="24"/>
              </w:rPr>
              <w:t>Pasiūlymo galiojimo ir pasiūlymo galiojimo užtikrinimo (jei taikoma) terminas ne trumpesnis kaip</w:t>
            </w:r>
          </w:p>
        </w:tc>
        <w:tc>
          <w:tcPr>
            <w:tcW w:w="2976" w:type="dxa"/>
          </w:tcPr>
          <w:p w14:paraId="27A931BC" w14:textId="77777777" w:rsidR="00F0187B" w:rsidRPr="000956E7" w:rsidRDefault="00F0187B" w:rsidP="000956E7">
            <w:pPr>
              <w:spacing w:line="240" w:lineRule="auto"/>
              <w:ind w:firstLine="34"/>
              <w:rPr>
                <w:sz w:val="24"/>
                <w:szCs w:val="24"/>
              </w:rPr>
            </w:pPr>
            <w:r w:rsidRPr="000956E7">
              <w:rPr>
                <w:b/>
                <w:sz w:val="24"/>
                <w:szCs w:val="24"/>
              </w:rPr>
              <w:t>90 (devyniasdešimt) dienų</w:t>
            </w:r>
            <w:r w:rsidRPr="000956E7">
              <w:rPr>
                <w:sz w:val="24"/>
                <w:szCs w:val="24"/>
              </w:rPr>
              <w:t xml:space="preserve"> nuo pasiūlymų pateikimo galutinio termino pabaigos. </w:t>
            </w:r>
          </w:p>
        </w:tc>
        <w:tc>
          <w:tcPr>
            <w:tcW w:w="3544" w:type="dxa"/>
          </w:tcPr>
          <w:p w14:paraId="20E5C713" w14:textId="019F23F1" w:rsidR="00F0187B" w:rsidRPr="000956E7" w:rsidRDefault="00D63013" w:rsidP="000956E7">
            <w:pPr>
              <w:spacing w:line="240" w:lineRule="auto"/>
              <w:ind w:firstLine="34"/>
              <w:rPr>
                <w:sz w:val="24"/>
                <w:szCs w:val="24"/>
              </w:rPr>
            </w:pPr>
            <w:r w:rsidRPr="000956E7">
              <w:rPr>
                <w:sz w:val="24"/>
                <w:szCs w:val="24"/>
              </w:rPr>
              <w:t xml:space="preserve">Žr. pirkimo specialiųjų sąlygų 6 skyrių </w:t>
            </w:r>
            <w:r w:rsidRPr="000956E7">
              <w:rPr>
                <w:i/>
                <w:sz w:val="24"/>
                <w:szCs w:val="24"/>
              </w:rPr>
              <w:t>„Pasiūlymo galiojimo užtikrinimas“</w:t>
            </w:r>
          </w:p>
        </w:tc>
      </w:tr>
      <w:tr w:rsidR="00E02339" w:rsidRPr="000956E7" w14:paraId="4BE254EC" w14:textId="77777777" w:rsidTr="00D63013">
        <w:trPr>
          <w:trHeight w:val="20"/>
        </w:trPr>
        <w:tc>
          <w:tcPr>
            <w:tcW w:w="567" w:type="dxa"/>
          </w:tcPr>
          <w:p w14:paraId="7586DB82" w14:textId="73B08F9A" w:rsidR="00E02339" w:rsidRPr="000956E7" w:rsidRDefault="00E02339" w:rsidP="00E02339">
            <w:pPr>
              <w:spacing w:line="240" w:lineRule="auto"/>
              <w:ind w:firstLine="0"/>
              <w:rPr>
                <w:bCs/>
                <w:sz w:val="24"/>
                <w:szCs w:val="24"/>
              </w:rPr>
            </w:pPr>
            <w:r>
              <w:rPr>
                <w:bCs/>
                <w:sz w:val="24"/>
                <w:szCs w:val="24"/>
              </w:rPr>
              <w:t>6</w:t>
            </w:r>
            <w:r w:rsidRPr="00622946">
              <w:rPr>
                <w:bCs/>
                <w:sz w:val="24"/>
                <w:szCs w:val="24"/>
              </w:rPr>
              <w:t>.</w:t>
            </w:r>
          </w:p>
        </w:tc>
        <w:tc>
          <w:tcPr>
            <w:tcW w:w="2694" w:type="dxa"/>
          </w:tcPr>
          <w:p w14:paraId="465B28A6" w14:textId="77777777" w:rsidR="00E02339" w:rsidRDefault="00E55D80" w:rsidP="00E02339">
            <w:pPr>
              <w:spacing w:line="240" w:lineRule="auto"/>
              <w:ind w:firstLine="0"/>
              <w:rPr>
                <w:sz w:val="24"/>
                <w:szCs w:val="24"/>
                <w:lang w:eastAsia="en-US"/>
              </w:rPr>
            </w:pPr>
            <w:r>
              <w:rPr>
                <w:sz w:val="24"/>
                <w:szCs w:val="24"/>
                <w:lang w:eastAsia="en-US"/>
              </w:rPr>
              <w:t>P</w:t>
            </w:r>
            <w:r w:rsidR="00E02339" w:rsidRPr="00622946">
              <w:rPr>
                <w:sz w:val="24"/>
                <w:szCs w:val="24"/>
                <w:lang w:eastAsia="en-US"/>
              </w:rPr>
              <w:t>rekių pavyzdži</w:t>
            </w:r>
            <w:r>
              <w:rPr>
                <w:sz w:val="24"/>
                <w:szCs w:val="24"/>
                <w:lang w:eastAsia="en-US"/>
              </w:rPr>
              <w:t xml:space="preserve">ai </w:t>
            </w:r>
          </w:p>
          <w:p w14:paraId="519FF6F2" w14:textId="2AE1243F" w:rsidR="00E55D80" w:rsidRPr="000956E7" w:rsidRDefault="00E55D80" w:rsidP="00E02339">
            <w:pPr>
              <w:spacing w:line="240" w:lineRule="auto"/>
              <w:ind w:firstLine="0"/>
              <w:rPr>
                <w:bCs/>
                <w:sz w:val="24"/>
                <w:szCs w:val="24"/>
              </w:rPr>
            </w:pPr>
          </w:p>
        </w:tc>
        <w:tc>
          <w:tcPr>
            <w:tcW w:w="2976" w:type="dxa"/>
          </w:tcPr>
          <w:p w14:paraId="00D19156" w14:textId="0D4D9A9A" w:rsidR="00A77B77" w:rsidRPr="00A77B77" w:rsidRDefault="00A77B77" w:rsidP="00A77B77">
            <w:pPr>
              <w:spacing w:line="240" w:lineRule="auto"/>
              <w:ind w:firstLine="34"/>
              <w:rPr>
                <w:iCs/>
                <w:sz w:val="24"/>
                <w:szCs w:val="24"/>
              </w:rPr>
            </w:pPr>
            <w:r>
              <w:rPr>
                <w:iCs/>
                <w:sz w:val="24"/>
                <w:szCs w:val="24"/>
              </w:rPr>
              <w:t>NETAIKOMA</w:t>
            </w:r>
          </w:p>
        </w:tc>
        <w:tc>
          <w:tcPr>
            <w:tcW w:w="3544" w:type="dxa"/>
          </w:tcPr>
          <w:p w14:paraId="02C1478B" w14:textId="47FD182C" w:rsidR="00E02339" w:rsidRPr="00E02339" w:rsidRDefault="00E02339" w:rsidP="00E02339">
            <w:pPr>
              <w:spacing w:line="240" w:lineRule="auto"/>
              <w:ind w:firstLine="34"/>
              <w:rPr>
                <w:sz w:val="24"/>
                <w:szCs w:val="24"/>
              </w:rPr>
            </w:pPr>
            <w:r w:rsidRPr="00E02339">
              <w:rPr>
                <w:sz w:val="24"/>
                <w:szCs w:val="24"/>
                <w:lang w:eastAsia="en-US"/>
              </w:rPr>
              <w:t>Žr. pirkimo specialiųjų sąlygų 7 skyrių „</w:t>
            </w:r>
            <w:r w:rsidRPr="00E02339">
              <w:rPr>
                <w:i/>
                <w:sz w:val="24"/>
                <w:szCs w:val="24"/>
                <w:lang w:eastAsia="en-US"/>
              </w:rPr>
              <w:t>Pasiūlymų vertinimas</w:t>
            </w:r>
            <w:r w:rsidRPr="00E02339">
              <w:rPr>
                <w:sz w:val="24"/>
                <w:szCs w:val="24"/>
                <w:lang w:eastAsia="en-US"/>
              </w:rPr>
              <w:t>“.</w:t>
            </w:r>
          </w:p>
        </w:tc>
      </w:tr>
      <w:tr w:rsidR="00E55D80" w:rsidRPr="000956E7" w14:paraId="5491935F" w14:textId="77777777" w:rsidTr="00D63013">
        <w:trPr>
          <w:trHeight w:val="20"/>
        </w:trPr>
        <w:tc>
          <w:tcPr>
            <w:tcW w:w="567" w:type="dxa"/>
          </w:tcPr>
          <w:p w14:paraId="6583A00E" w14:textId="7763FC34" w:rsidR="00E55D80" w:rsidRDefault="00E55D80" w:rsidP="00E55D80">
            <w:pPr>
              <w:spacing w:line="240" w:lineRule="auto"/>
              <w:ind w:firstLine="0"/>
              <w:rPr>
                <w:bCs/>
                <w:sz w:val="24"/>
                <w:szCs w:val="24"/>
              </w:rPr>
            </w:pPr>
            <w:r>
              <w:rPr>
                <w:bCs/>
                <w:sz w:val="24"/>
                <w:szCs w:val="24"/>
              </w:rPr>
              <w:t>7.</w:t>
            </w:r>
          </w:p>
        </w:tc>
        <w:tc>
          <w:tcPr>
            <w:tcW w:w="2694" w:type="dxa"/>
          </w:tcPr>
          <w:p w14:paraId="05A02510" w14:textId="044CE4ED" w:rsidR="00E55D80" w:rsidRPr="00622946" w:rsidRDefault="00E55D80" w:rsidP="00E55D80">
            <w:pPr>
              <w:spacing w:line="240" w:lineRule="auto"/>
              <w:ind w:firstLine="0"/>
              <w:rPr>
                <w:sz w:val="24"/>
                <w:szCs w:val="24"/>
                <w:lang w:eastAsia="en-US"/>
              </w:rPr>
            </w:pPr>
            <w:r w:rsidRPr="004328E0">
              <w:rPr>
                <w:sz w:val="22"/>
                <w:szCs w:val="22"/>
              </w:rPr>
              <w:t>Objekto apžiūra</w:t>
            </w:r>
          </w:p>
        </w:tc>
        <w:tc>
          <w:tcPr>
            <w:tcW w:w="2976" w:type="dxa"/>
          </w:tcPr>
          <w:p w14:paraId="6BBA8078" w14:textId="75D67978" w:rsidR="00E55D80" w:rsidRPr="00E02339" w:rsidRDefault="00E55D80" w:rsidP="00E55D80">
            <w:pPr>
              <w:spacing w:line="240" w:lineRule="auto"/>
              <w:ind w:firstLine="0"/>
              <w:rPr>
                <w:iCs/>
                <w:sz w:val="24"/>
                <w:szCs w:val="24"/>
              </w:rPr>
            </w:pPr>
            <w:r w:rsidRPr="004328E0">
              <w:rPr>
                <w:sz w:val="22"/>
                <w:szCs w:val="22"/>
              </w:rPr>
              <w:t xml:space="preserve">Tiekėjui, norinčiam apžiūrėti objektą, </w:t>
            </w:r>
            <w:r>
              <w:rPr>
                <w:sz w:val="22"/>
                <w:szCs w:val="22"/>
              </w:rPr>
              <w:t xml:space="preserve">kuriame turės būti sumontuotos Prekės, </w:t>
            </w:r>
            <w:r w:rsidRPr="004328E0">
              <w:rPr>
                <w:sz w:val="22"/>
                <w:szCs w:val="22"/>
              </w:rPr>
              <w:t xml:space="preserve">CVP IS priemonėmis pateikus prašymą ne vėliau kaip prieš </w:t>
            </w:r>
            <w:r w:rsidRPr="00E55D80">
              <w:rPr>
                <w:b/>
                <w:bCs/>
                <w:sz w:val="22"/>
                <w:szCs w:val="22"/>
              </w:rPr>
              <w:t>3</w:t>
            </w:r>
            <w:r w:rsidRPr="004328E0">
              <w:rPr>
                <w:b/>
                <w:bCs/>
                <w:sz w:val="22"/>
                <w:szCs w:val="22"/>
              </w:rPr>
              <w:t xml:space="preserve"> (</w:t>
            </w:r>
            <w:r>
              <w:rPr>
                <w:b/>
                <w:bCs/>
                <w:sz w:val="22"/>
                <w:szCs w:val="22"/>
              </w:rPr>
              <w:t>tris</w:t>
            </w:r>
            <w:r w:rsidRPr="004328E0">
              <w:rPr>
                <w:b/>
                <w:bCs/>
                <w:sz w:val="22"/>
                <w:szCs w:val="22"/>
              </w:rPr>
              <w:t>) darbo dienų</w:t>
            </w:r>
            <w:r w:rsidRPr="004328E0">
              <w:rPr>
                <w:sz w:val="22"/>
                <w:szCs w:val="22"/>
              </w:rPr>
              <w:t xml:space="preserve"> iki pasiūlymų pateikimo dienos.</w:t>
            </w:r>
          </w:p>
        </w:tc>
        <w:tc>
          <w:tcPr>
            <w:tcW w:w="3544" w:type="dxa"/>
          </w:tcPr>
          <w:p w14:paraId="6CDF7B7E" w14:textId="4662C5BF" w:rsidR="00E55D80" w:rsidRPr="00E55D80" w:rsidRDefault="00E55D80" w:rsidP="00E55D80">
            <w:pPr>
              <w:spacing w:line="240" w:lineRule="auto"/>
              <w:ind w:firstLine="34"/>
              <w:rPr>
                <w:sz w:val="24"/>
                <w:szCs w:val="24"/>
                <w:lang w:eastAsia="en-US"/>
              </w:rPr>
            </w:pPr>
            <w:r w:rsidRPr="00E55D80">
              <w:rPr>
                <w:sz w:val="22"/>
                <w:szCs w:val="22"/>
              </w:rPr>
              <w:t>Žr. pirkimo specialiųjų sąlygų 2.5 punktą.</w:t>
            </w:r>
          </w:p>
        </w:tc>
      </w:tr>
      <w:tr w:rsidR="00E55D80" w:rsidRPr="000956E7" w14:paraId="70968BA8" w14:textId="77777777" w:rsidTr="00D63013">
        <w:trPr>
          <w:trHeight w:val="20"/>
        </w:trPr>
        <w:tc>
          <w:tcPr>
            <w:tcW w:w="567" w:type="dxa"/>
          </w:tcPr>
          <w:p w14:paraId="32FC91F5" w14:textId="0C313A4A" w:rsidR="00E55D80" w:rsidRPr="000956E7" w:rsidRDefault="00E55D80" w:rsidP="00E55D80">
            <w:pPr>
              <w:spacing w:line="240" w:lineRule="auto"/>
              <w:ind w:firstLine="0"/>
              <w:rPr>
                <w:bCs/>
                <w:sz w:val="24"/>
                <w:szCs w:val="24"/>
              </w:rPr>
            </w:pPr>
            <w:r>
              <w:rPr>
                <w:bCs/>
                <w:sz w:val="24"/>
                <w:szCs w:val="24"/>
              </w:rPr>
              <w:t>8.</w:t>
            </w:r>
          </w:p>
        </w:tc>
        <w:tc>
          <w:tcPr>
            <w:tcW w:w="2694" w:type="dxa"/>
          </w:tcPr>
          <w:p w14:paraId="1E7842A4" w14:textId="77777777" w:rsidR="00E55D80" w:rsidRPr="000956E7" w:rsidRDefault="00E55D80" w:rsidP="00E55D80">
            <w:pPr>
              <w:spacing w:line="240" w:lineRule="auto"/>
              <w:ind w:firstLine="0"/>
              <w:rPr>
                <w:sz w:val="24"/>
                <w:szCs w:val="24"/>
              </w:rPr>
            </w:pPr>
            <w:r w:rsidRPr="000956E7">
              <w:rPr>
                <w:rFonts w:eastAsia="Arial"/>
                <w:sz w:val="24"/>
                <w:szCs w:val="24"/>
              </w:rPr>
              <w:t>Perkančioji organizacija</w:t>
            </w:r>
            <w:r w:rsidRPr="000956E7">
              <w:rPr>
                <w:sz w:val="24"/>
                <w:szCs w:val="24"/>
              </w:rPr>
              <w:t xml:space="preserve"> atsako dalyviui, ar jis sutinka priimti dalyvio siūlomą pasiūlymo galiojimo užtikrinimą patvirtinantį dokumentą ne vėliau kaip per</w:t>
            </w:r>
          </w:p>
        </w:tc>
        <w:tc>
          <w:tcPr>
            <w:tcW w:w="2976" w:type="dxa"/>
          </w:tcPr>
          <w:p w14:paraId="75A80C78" w14:textId="0E7730D4" w:rsidR="00E55D80" w:rsidRPr="000956E7" w:rsidRDefault="00E55D80" w:rsidP="00E55D80">
            <w:pPr>
              <w:spacing w:line="240" w:lineRule="auto"/>
              <w:ind w:firstLine="34"/>
              <w:rPr>
                <w:sz w:val="24"/>
                <w:szCs w:val="24"/>
              </w:rPr>
            </w:pPr>
            <w:r w:rsidRPr="000956E7">
              <w:rPr>
                <w:sz w:val="24"/>
                <w:szCs w:val="24"/>
                <w:lang w:eastAsia="en-US"/>
              </w:rPr>
              <w:t>NETAIKOMA</w:t>
            </w:r>
          </w:p>
        </w:tc>
        <w:tc>
          <w:tcPr>
            <w:tcW w:w="3544" w:type="dxa"/>
          </w:tcPr>
          <w:p w14:paraId="4AF33DCC" w14:textId="30D532CE" w:rsidR="00E55D80" w:rsidRPr="000956E7" w:rsidRDefault="00E55D80" w:rsidP="00E55D80">
            <w:pPr>
              <w:spacing w:line="240" w:lineRule="auto"/>
              <w:ind w:firstLine="34"/>
              <w:rPr>
                <w:sz w:val="24"/>
                <w:szCs w:val="24"/>
              </w:rPr>
            </w:pPr>
            <w:r w:rsidRPr="000956E7">
              <w:rPr>
                <w:sz w:val="24"/>
                <w:szCs w:val="24"/>
                <w:lang w:eastAsia="en-US"/>
              </w:rPr>
              <w:t xml:space="preserve">Žr. pirkimo specialiųjų sąlygų 6 skyrių </w:t>
            </w:r>
            <w:r w:rsidRPr="000956E7">
              <w:rPr>
                <w:i/>
                <w:sz w:val="24"/>
                <w:szCs w:val="24"/>
                <w:lang w:eastAsia="en-US"/>
              </w:rPr>
              <w:t>„Pasiūlymo galiojimo užtikrinimas“</w:t>
            </w:r>
          </w:p>
        </w:tc>
      </w:tr>
      <w:tr w:rsidR="00E55D80" w:rsidRPr="000956E7" w14:paraId="79009F8F" w14:textId="77777777" w:rsidTr="00D63013">
        <w:trPr>
          <w:trHeight w:val="20"/>
        </w:trPr>
        <w:tc>
          <w:tcPr>
            <w:tcW w:w="567" w:type="dxa"/>
          </w:tcPr>
          <w:p w14:paraId="5A788FFC" w14:textId="2A437AD3" w:rsidR="00E55D80" w:rsidRPr="000956E7" w:rsidRDefault="00E55D80" w:rsidP="00E55D80">
            <w:pPr>
              <w:spacing w:line="240" w:lineRule="auto"/>
              <w:ind w:firstLine="0"/>
              <w:rPr>
                <w:bCs/>
                <w:sz w:val="24"/>
                <w:szCs w:val="24"/>
              </w:rPr>
            </w:pPr>
            <w:r>
              <w:rPr>
                <w:bCs/>
                <w:sz w:val="24"/>
                <w:szCs w:val="24"/>
              </w:rPr>
              <w:lastRenderedPageBreak/>
              <w:t>9.</w:t>
            </w:r>
          </w:p>
        </w:tc>
        <w:tc>
          <w:tcPr>
            <w:tcW w:w="2694" w:type="dxa"/>
          </w:tcPr>
          <w:p w14:paraId="5E389C5F" w14:textId="77777777" w:rsidR="00E55D80" w:rsidRPr="000956E7" w:rsidRDefault="00E55D80" w:rsidP="00E55D80">
            <w:pPr>
              <w:spacing w:line="240" w:lineRule="auto"/>
              <w:ind w:firstLine="0"/>
              <w:rPr>
                <w:sz w:val="24"/>
                <w:szCs w:val="24"/>
              </w:rPr>
            </w:pPr>
            <w:r w:rsidRPr="000956E7">
              <w:rPr>
                <w:sz w:val="24"/>
                <w:szCs w:val="24"/>
              </w:rPr>
              <w:t>Pasiūlymo galiojimo užtikrinimas pirkimo dalyviui grąžinamas (arba atsisakoma teisių į jį) per</w:t>
            </w:r>
          </w:p>
        </w:tc>
        <w:tc>
          <w:tcPr>
            <w:tcW w:w="2976" w:type="dxa"/>
          </w:tcPr>
          <w:p w14:paraId="27B6301D" w14:textId="0BEC6691" w:rsidR="00E55D80" w:rsidRPr="000956E7" w:rsidRDefault="00E55D80" w:rsidP="00E55D80">
            <w:pPr>
              <w:spacing w:line="240" w:lineRule="auto"/>
              <w:ind w:firstLine="34"/>
              <w:rPr>
                <w:sz w:val="24"/>
                <w:szCs w:val="24"/>
              </w:rPr>
            </w:pPr>
            <w:r w:rsidRPr="000956E7">
              <w:rPr>
                <w:sz w:val="24"/>
                <w:szCs w:val="24"/>
                <w:lang w:eastAsia="en-US"/>
              </w:rPr>
              <w:t>NETAIKOMA</w:t>
            </w:r>
          </w:p>
        </w:tc>
        <w:tc>
          <w:tcPr>
            <w:tcW w:w="3544" w:type="dxa"/>
          </w:tcPr>
          <w:p w14:paraId="136085FB" w14:textId="474D9FC5" w:rsidR="00E55D80" w:rsidRPr="000956E7" w:rsidRDefault="00E55D80" w:rsidP="00E55D80">
            <w:pPr>
              <w:spacing w:line="240" w:lineRule="auto"/>
              <w:ind w:firstLine="34"/>
              <w:rPr>
                <w:sz w:val="24"/>
                <w:szCs w:val="24"/>
              </w:rPr>
            </w:pPr>
            <w:r w:rsidRPr="000956E7">
              <w:rPr>
                <w:sz w:val="24"/>
                <w:szCs w:val="24"/>
                <w:lang w:eastAsia="en-US"/>
              </w:rPr>
              <w:t xml:space="preserve">Žr. pirkimo specialiųjų sąlygų 6 skyrių </w:t>
            </w:r>
            <w:r w:rsidRPr="000956E7">
              <w:rPr>
                <w:i/>
                <w:sz w:val="24"/>
                <w:szCs w:val="24"/>
                <w:lang w:eastAsia="en-US"/>
              </w:rPr>
              <w:t>„Pasiūlymo galiojimo užtikrinimas“</w:t>
            </w:r>
          </w:p>
        </w:tc>
      </w:tr>
      <w:tr w:rsidR="00E55D80" w:rsidRPr="000956E7" w14:paraId="3EF10990" w14:textId="77777777" w:rsidTr="00D63013">
        <w:trPr>
          <w:trHeight w:val="20"/>
        </w:trPr>
        <w:tc>
          <w:tcPr>
            <w:tcW w:w="567" w:type="dxa"/>
          </w:tcPr>
          <w:p w14:paraId="27F625B0" w14:textId="652D9414" w:rsidR="00E55D80" w:rsidRPr="000956E7" w:rsidRDefault="00E55D80" w:rsidP="00E55D80">
            <w:pPr>
              <w:spacing w:line="240" w:lineRule="auto"/>
              <w:ind w:firstLine="0"/>
              <w:rPr>
                <w:bCs/>
                <w:sz w:val="24"/>
                <w:szCs w:val="24"/>
              </w:rPr>
            </w:pPr>
            <w:r>
              <w:rPr>
                <w:bCs/>
                <w:sz w:val="24"/>
                <w:szCs w:val="24"/>
              </w:rPr>
              <w:t>10.</w:t>
            </w:r>
          </w:p>
        </w:tc>
        <w:tc>
          <w:tcPr>
            <w:tcW w:w="2694" w:type="dxa"/>
          </w:tcPr>
          <w:p w14:paraId="2910AAC7" w14:textId="77777777" w:rsidR="00E55D80" w:rsidRPr="000956E7" w:rsidRDefault="00E55D80" w:rsidP="00E55D80">
            <w:pPr>
              <w:spacing w:line="240" w:lineRule="auto"/>
              <w:ind w:firstLine="0"/>
              <w:rPr>
                <w:sz w:val="24"/>
                <w:szCs w:val="24"/>
              </w:rPr>
            </w:pPr>
            <w:r w:rsidRPr="000956E7">
              <w:rPr>
                <w:rFonts w:eastAsia="Arial"/>
                <w:sz w:val="24"/>
                <w:szCs w:val="24"/>
              </w:rPr>
              <w:t>Perkančioji organizacija</w:t>
            </w:r>
            <w:r w:rsidRPr="000956E7">
              <w:rPr>
                <w:sz w:val="24"/>
                <w:szCs w:val="24"/>
              </w:rPr>
              <w:t xml:space="preserve"> informuoja dalyvius apie EBVPD vertinimo rezultatus, jeigu taikoma, ne vėliau kaip per</w:t>
            </w:r>
          </w:p>
        </w:tc>
        <w:tc>
          <w:tcPr>
            <w:tcW w:w="2976" w:type="dxa"/>
          </w:tcPr>
          <w:p w14:paraId="7F7465F6" w14:textId="2232B4D2" w:rsidR="00E55D80" w:rsidRPr="000956E7" w:rsidRDefault="00E55D80" w:rsidP="00E55D80">
            <w:pPr>
              <w:spacing w:line="240" w:lineRule="auto"/>
              <w:ind w:firstLine="34"/>
              <w:rPr>
                <w:sz w:val="24"/>
                <w:szCs w:val="24"/>
              </w:rPr>
            </w:pPr>
            <w:r w:rsidRPr="000956E7">
              <w:rPr>
                <w:sz w:val="24"/>
                <w:szCs w:val="24"/>
                <w:lang w:eastAsia="en-US"/>
              </w:rPr>
              <w:t>NETAIKOMA</w:t>
            </w:r>
          </w:p>
        </w:tc>
        <w:tc>
          <w:tcPr>
            <w:tcW w:w="3544" w:type="dxa"/>
          </w:tcPr>
          <w:p w14:paraId="2F788E1F" w14:textId="5C3B2220" w:rsidR="00E55D80" w:rsidRPr="000956E7" w:rsidRDefault="00E55D80" w:rsidP="00E55D80">
            <w:pPr>
              <w:spacing w:line="240" w:lineRule="auto"/>
              <w:ind w:firstLine="34"/>
              <w:rPr>
                <w:sz w:val="24"/>
                <w:szCs w:val="24"/>
              </w:rPr>
            </w:pPr>
            <w:r w:rsidRPr="000956E7">
              <w:rPr>
                <w:sz w:val="24"/>
                <w:szCs w:val="24"/>
                <w:lang w:eastAsia="en-US"/>
              </w:rPr>
              <w:t xml:space="preserve">Žr. pirkimo specialiųjų sąlygų 3 skyrių </w:t>
            </w:r>
            <w:r w:rsidRPr="000956E7">
              <w:rPr>
                <w:i/>
                <w:sz w:val="24"/>
                <w:szCs w:val="24"/>
                <w:lang w:eastAsia="en-US"/>
              </w:rPr>
              <w:t>„Tiekėjų pašalinimo pagrindai, kvalifikacijos reikalavimai ir reikalaujami kokybės vadybos sistemos ir (arba) aplinkos apsaugos vadybos sistemos standartai“</w:t>
            </w:r>
          </w:p>
        </w:tc>
      </w:tr>
      <w:tr w:rsidR="00E55D80" w:rsidRPr="000956E7" w14:paraId="1233567C" w14:textId="77777777" w:rsidTr="00D63013">
        <w:trPr>
          <w:trHeight w:val="20"/>
        </w:trPr>
        <w:tc>
          <w:tcPr>
            <w:tcW w:w="567" w:type="dxa"/>
          </w:tcPr>
          <w:p w14:paraId="4008AC09" w14:textId="1DCDF07C" w:rsidR="00E55D80" w:rsidRPr="000956E7" w:rsidRDefault="00E55D80" w:rsidP="00E55D80">
            <w:pPr>
              <w:spacing w:line="240" w:lineRule="auto"/>
              <w:ind w:firstLine="0"/>
              <w:rPr>
                <w:bCs/>
                <w:sz w:val="24"/>
                <w:szCs w:val="24"/>
              </w:rPr>
            </w:pPr>
            <w:r>
              <w:rPr>
                <w:bCs/>
                <w:sz w:val="24"/>
                <w:szCs w:val="24"/>
              </w:rPr>
              <w:t>11.</w:t>
            </w:r>
          </w:p>
        </w:tc>
        <w:tc>
          <w:tcPr>
            <w:tcW w:w="2694" w:type="dxa"/>
            <w:hideMark/>
          </w:tcPr>
          <w:p w14:paraId="27BC9D21" w14:textId="77777777" w:rsidR="00E55D80" w:rsidRPr="000956E7" w:rsidRDefault="00E55D80" w:rsidP="00E55D80">
            <w:pPr>
              <w:spacing w:line="240" w:lineRule="auto"/>
              <w:ind w:firstLine="0"/>
              <w:rPr>
                <w:sz w:val="24"/>
                <w:szCs w:val="24"/>
              </w:rPr>
            </w:pPr>
            <w:r w:rsidRPr="000956E7">
              <w:rPr>
                <w:rFonts w:eastAsia="Arial"/>
                <w:sz w:val="24"/>
                <w:szCs w:val="24"/>
              </w:rPr>
              <w:t>Perkančioji organizacija</w:t>
            </w:r>
            <w:r w:rsidRPr="000956E7">
              <w:rPr>
                <w:sz w:val="24"/>
                <w:szCs w:val="24"/>
              </w:rPr>
              <w:t xml:space="preserve"> dalyviams praneša apie priimtą sprendimą nustatyti laimėjusį pasiūlymą, dėl kurio bus sudaroma sutartis ne vėliau kaip per</w:t>
            </w:r>
          </w:p>
        </w:tc>
        <w:tc>
          <w:tcPr>
            <w:tcW w:w="2976" w:type="dxa"/>
            <w:hideMark/>
          </w:tcPr>
          <w:p w14:paraId="09E4B5E3" w14:textId="54D6AD8D" w:rsidR="00E55D80" w:rsidRPr="000956E7" w:rsidRDefault="00E55D80" w:rsidP="00E55D80">
            <w:pPr>
              <w:spacing w:line="240" w:lineRule="auto"/>
              <w:ind w:firstLine="34"/>
              <w:rPr>
                <w:bCs/>
                <w:sz w:val="24"/>
                <w:szCs w:val="24"/>
              </w:rPr>
            </w:pPr>
            <w:r w:rsidRPr="000956E7">
              <w:rPr>
                <w:b/>
                <w:bCs/>
                <w:sz w:val="24"/>
                <w:szCs w:val="24"/>
              </w:rPr>
              <w:t>3 (tris) darbo dienas</w:t>
            </w:r>
            <w:r w:rsidRPr="000956E7">
              <w:rPr>
                <w:bCs/>
                <w:sz w:val="24"/>
                <w:szCs w:val="24"/>
              </w:rPr>
              <w:t xml:space="preserve"> nuo sprendimo priėmimo dienos</w:t>
            </w:r>
          </w:p>
        </w:tc>
        <w:tc>
          <w:tcPr>
            <w:tcW w:w="3544" w:type="dxa"/>
            <w:hideMark/>
          </w:tcPr>
          <w:p w14:paraId="2622701A" w14:textId="5FF383F9" w:rsidR="00E55D80" w:rsidRPr="000956E7" w:rsidRDefault="00E55D80" w:rsidP="00E55D80">
            <w:pPr>
              <w:spacing w:line="240" w:lineRule="auto"/>
              <w:ind w:firstLine="0"/>
              <w:rPr>
                <w:sz w:val="24"/>
                <w:szCs w:val="24"/>
              </w:rPr>
            </w:pPr>
            <w:r w:rsidRPr="000956E7">
              <w:rPr>
                <w:sz w:val="24"/>
                <w:szCs w:val="24"/>
                <w:lang w:eastAsia="en-US"/>
              </w:rPr>
              <w:t>Žr. bendrųjų pirkimo sąlygų 16 skyrių „</w:t>
            </w:r>
            <w:bookmarkStart w:id="25" w:name="_Toc132289537"/>
            <w:r w:rsidRPr="000956E7">
              <w:rPr>
                <w:i/>
                <w:sz w:val="24"/>
                <w:szCs w:val="24"/>
                <w:lang w:eastAsia="en-US"/>
              </w:rPr>
              <w:t>Informavimas apie pirkimo procedūrų rezultatus</w:t>
            </w:r>
            <w:bookmarkEnd w:id="25"/>
            <w:r w:rsidRPr="000956E7">
              <w:rPr>
                <w:sz w:val="24"/>
                <w:szCs w:val="24"/>
                <w:lang w:eastAsia="en-US"/>
              </w:rPr>
              <w:t>“</w:t>
            </w:r>
          </w:p>
        </w:tc>
      </w:tr>
      <w:tr w:rsidR="00E55D80" w:rsidRPr="000956E7" w14:paraId="5881A119" w14:textId="77777777" w:rsidTr="00D63013">
        <w:trPr>
          <w:trHeight w:val="20"/>
        </w:trPr>
        <w:tc>
          <w:tcPr>
            <w:tcW w:w="567" w:type="dxa"/>
          </w:tcPr>
          <w:p w14:paraId="56899FFF" w14:textId="49BF5888" w:rsidR="00E55D80" w:rsidRPr="000956E7" w:rsidRDefault="00E55D80" w:rsidP="00E55D80">
            <w:pPr>
              <w:spacing w:line="240" w:lineRule="auto"/>
              <w:ind w:firstLine="0"/>
              <w:rPr>
                <w:bCs/>
                <w:sz w:val="24"/>
                <w:szCs w:val="24"/>
              </w:rPr>
            </w:pPr>
            <w:r w:rsidRPr="000956E7">
              <w:rPr>
                <w:bCs/>
                <w:sz w:val="24"/>
                <w:szCs w:val="24"/>
              </w:rPr>
              <w:t>1</w:t>
            </w:r>
            <w:r>
              <w:rPr>
                <w:bCs/>
                <w:sz w:val="24"/>
                <w:szCs w:val="24"/>
              </w:rPr>
              <w:t>2.</w:t>
            </w:r>
          </w:p>
        </w:tc>
        <w:tc>
          <w:tcPr>
            <w:tcW w:w="2694" w:type="dxa"/>
            <w:hideMark/>
          </w:tcPr>
          <w:p w14:paraId="78CBE861" w14:textId="77777777" w:rsidR="00E55D80" w:rsidRPr="000956E7" w:rsidRDefault="00E55D80" w:rsidP="00E55D80">
            <w:pPr>
              <w:spacing w:line="240" w:lineRule="auto"/>
              <w:ind w:firstLine="0"/>
              <w:rPr>
                <w:color w:val="000000"/>
                <w:sz w:val="24"/>
                <w:szCs w:val="24"/>
                <w:shd w:val="clear" w:color="auto" w:fill="FFFFFF"/>
              </w:rPr>
            </w:pPr>
            <w:r w:rsidRPr="000956E7">
              <w:rPr>
                <w:color w:val="000000"/>
                <w:sz w:val="24"/>
                <w:szCs w:val="24"/>
                <w:shd w:val="clear" w:color="auto" w:fill="FFFFFF"/>
              </w:rPr>
              <w:t xml:space="preserve">Dalyvis turi teisę pateikti pretenziją </w:t>
            </w:r>
            <w:r w:rsidRPr="000956E7">
              <w:rPr>
                <w:rFonts w:eastAsia="Arial"/>
                <w:color w:val="0078D4"/>
                <w:sz w:val="24"/>
                <w:szCs w:val="24"/>
              </w:rPr>
              <w:t xml:space="preserve"> </w:t>
            </w:r>
            <w:r w:rsidRPr="000956E7">
              <w:rPr>
                <w:rFonts w:eastAsia="Arial"/>
                <w:sz w:val="24"/>
                <w:szCs w:val="24"/>
              </w:rPr>
              <w:t xml:space="preserve">perkančiajai organizacijai </w:t>
            </w:r>
            <w:r w:rsidRPr="000956E7">
              <w:rPr>
                <w:sz w:val="24"/>
                <w:szCs w:val="24"/>
                <w:shd w:val="clear" w:color="auto" w:fill="FFFFFF"/>
              </w:rPr>
              <w:t xml:space="preserve">pateikti prašymą ar </w:t>
            </w:r>
            <w:r w:rsidRPr="000956E7">
              <w:rPr>
                <w:color w:val="000000"/>
                <w:sz w:val="24"/>
                <w:szCs w:val="24"/>
                <w:shd w:val="clear" w:color="auto" w:fill="FFFFFF"/>
              </w:rPr>
              <w:t xml:space="preserve">pareikšti ieškinį teismui </w:t>
            </w:r>
            <w:r w:rsidRPr="000956E7">
              <w:rPr>
                <w:sz w:val="24"/>
                <w:szCs w:val="24"/>
              </w:rPr>
              <w:t>ne vėliau kaip per</w:t>
            </w:r>
          </w:p>
        </w:tc>
        <w:tc>
          <w:tcPr>
            <w:tcW w:w="2976" w:type="dxa"/>
            <w:hideMark/>
          </w:tcPr>
          <w:p w14:paraId="0D1BF56E" w14:textId="2C0B2A27" w:rsidR="00E55D80" w:rsidRPr="000956E7" w:rsidRDefault="00E55D80" w:rsidP="00E55D80">
            <w:pPr>
              <w:spacing w:line="240" w:lineRule="auto"/>
              <w:ind w:firstLine="34"/>
              <w:rPr>
                <w:sz w:val="24"/>
                <w:szCs w:val="24"/>
              </w:rPr>
            </w:pPr>
            <w:r w:rsidRPr="000956E7">
              <w:rPr>
                <w:b/>
                <w:bCs/>
                <w:sz w:val="24"/>
                <w:szCs w:val="24"/>
              </w:rPr>
              <w:t>5 (penkias) darbo</w:t>
            </w:r>
            <w:r w:rsidRPr="000956E7">
              <w:rPr>
                <w:sz w:val="24"/>
                <w:szCs w:val="24"/>
              </w:rPr>
              <w:t xml:space="preserve"> dienas nuo </w:t>
            </w:r>
            <w:r w:rsidRPr="000956E7">
              <w:rPr>
                <w:rFonts w:eastAsia="Arial"/>
                <w:sz w:val="24"/>
                <w:szCs w:val="24"/>
              </w:rPr>
              <w:t xml:space="preserve">perkančiosios organizacijos </w:t>
            </w:r>
            <w:r w:rsidRPr="000956E7">
              <w:rPr>
                <w:sz w:val="24"/>
                <w:szCs w:val="24"/>
              </w:rPr>
              <w:t xml:space="preserve">pranešimo raštu apie jos priimtą sprendimą išsiuntimo tiekėjams dienos arba nuo paskelbimo apie </w:t>
            </w:r>
            <w:r w:rsidRPr="000956E7">
              <w:rPr>
                <w:rFonts w:eastAsia="Arial"/>
                <w:sz w:val="24"/>
                <w:szCs w:val="24"/>
              </w:rPr>
              <w:t xml:space="preserve"> perkančiosios organizacijos </w:t>
            </w:r>
            <w:r w:rsidRPr="000956E7">
              <w:rPr>
                <w:sz w:val="24"/>
                <w:szCs w:val="24"/>
              </w:rPr>
              <w:t xml:space="preserve">priimtus sprendimus dienos, jei VPĮ nenumato reikalavimo raštu informuoti tiekėjus apie </w:t>
            </w:r>
            <w:r w:rsidRPr="000956E7">
              <w:rPr>
                <w:rFonts w:eastAsia="Arial"/>
                <w:sz w:val="24"/>
                <w:szCs w:val="24"/>
              </w:rPr>
              <w:t xml:space="preserve"> perkančiosios organizacijos </w:t>
            </w:r>
            <w:r w:rsidRPr="000956E7">
              <w:rPr>
                <w:sz w:val="24"/>
                <w:szCs w:val="24"/>
              </w:rPr>
              <w:t>priimtus sprendimus;</w:t>
            </w:r>
          </w:p>
          <w:p w14:paraId="57A02DEF" w14:textId="08EACF3A" w:rsidR="00E55D80" w:rsidRPr="000956E7" w:rsidRDefault="00E55D80" w:rsidP="00E55D80">
            <w:pPr>
              <w:spacing w:line="240" w:lineRule="auto"/>
              <w:ind w:firstLine="34"/>
              <w:rPr>
                <w:sz w:val="24"/>
                <w:szCs w:val="24"/>
              </w:rPr>
            </w:pPr>
            <w:r w:rsidRPr="000956E7">
              <w:rPr>
                <w:b/>
                <w:bCs/>
                <w:sz w:val="24"/>
                <w:szCs w:val="24"/>
              </w:rPr>
              <w:t>15 (penkiolika) dienų</w:t>
            </w:r>
            <w:r w:rsidRPr="000956E7">
              <w:rPr>
                <w:sz w:val="24"/>
                <w:szCs w:val="24"/>
              </w:rPr>
              <w:t xml:space="preserve"> nuo pranešimo išsiuntimo tiekėjams dienos, jeigu šis pranešimas nebuvo siunčiamas elektroninėmis priemonėmis.</w:t>
            </w:r>
          </w:p>
        </w:tc>
        <w:tc>
          <w:tcPr>
            <w:tcW w:w="3544" w:type="dxa"/>
            <w:hideMark/>
          </w:tcPr>
          <w:p w14:paraId="370F1411" w14:textId="59AC3343" w:rsidR="00E55D80" w:rsidRPr="000956E7" w:rsidRDefault="00E55D80" w:rsidP="00E55D80">
            <w:pPr>
              <w:spacing w:line="240" w:lineRule="auto"/>
              <w:ind w:firstLine="34"/>
              <w:rPr>
                <w:bCs/>
                <w:color w:val="7030A0"/>
                <w:sz w:val="24"/>
                <w:szCs w:val="24"/>
              </w:rPr>
            </w:pPr>
            <w:r w:rsidRPr="000956E7">
              <w:rPr>
                <w:sz w:val="24"/>
                <w:szCs w:val="24"/>
              </w:rPr>
              <w:t>Žr. bendrųjų pirkimo sąlygų 18 skyrių „</w:t>
            </w:r>
            <w:bookmarkStart w:id="26" w:name="_Toc132289539"/>
            <w:bookmarkStart w:id="27" w:name="_Hlk91498650"/>
            <w:r w:rsidRPr="000956E7">
              <w:rPr>
                <w:i/>
                <w:sz w:val="24"/>
                <w:szCs w:val="24"/>
              </w:rPr>
              <w:t>Teisė ginčyti perkančiosios organizacijos veiksmus ar priimtus sprendimus</w:t>
            </w:r>
            <w:bookmarkEnd w:id="26"/>
            <w:bookmarkEnd w:id="27"/>
            <w:r w:rsidRPr="000956E7">
              <w:rPr>
                <w:sz w:val="24"/>
                <w:szCs w:val="24"/>
              </w:rPr>
              <w:t>“</w:t>
            </w:r>
          </w:p>
        </w:tc>
      </w:tr>
      <w:tr w:rsidR="00E55D80" w:rsidRPr="000956E7" w14:paraId="737B594D" w14:textId="77777777" w:rsidTr="00D63013">
        <w:trPr>
          <w:trHeight w:val="20"/>
        </w:trPr>
        <w:tc>
          <w:tcPr>
            <w:tcW w:w="567" w:type="dxa"/>
          </w:tcPr>
          <w:p w14:paraId="000E1C85" w14:textId="13A5DBC4" w:rsidR="00E55D80" w:rsidRPr="000956E7" w:rsidRDefault="00E55D80" w:rsidP="00E55D80">
            <w:pPr>
              <w:spacing w:line="240" w:lineRule="auto"/>
              <w:ind w:firstLine="0"/>
              <w:rPr>
                <w:sz w:val="24"/>
                <w:szCs w:val="24"/>
              </w:rPr>
            </w:pPr>
            <w:r w:rsidRPr="000956E7">
              <w:rPr>
                <w:sz w:val="24"/>
                <w:szCs w:val="24"/>
              </w:rPr>
              <w:t>1</w:t>
            </w:r>
            <w:r>
              <w:rPr>
                <w:sz w:val="24"/>
                <w:szCs w:val="24"/>
              </w:rPr>
              <w:t>3.</w:t>
            </w:r>
          </w:p>
        </w:tc>
        <w:tc>
          <w:tcPr>
            <w:tcW w:w="2694" w:type="dxa"/>
            <w:hideMark/>
          </w:tcPr>
          <w:p w14:paraId="3868C507" w14:textId="424FDB96" w:rsidR="00E55D80" w:rsidRPr="000956E7" w:rsidRDefault="00E55D80" w:rsidP="00E55D80">
            <w:pPr>
              <w:spacing w:line="240" w:lineRule="auto"/>
              <w:ind w:firstLine="0"/>
              <w:rPr>
                <w:sz w:val="24"/>
                <w:szCs w:val="24"/>
              </w:rPr>
            </w:pPr>
            <w:r w:rsidRPr="000956E7">
              <w:rPr>
                <w:rFonts w:eastAsia="Arial"/>
                <w:sz w:val="24"/>
                <w:szCs w:val="24"/>
              </w:rPr>
              <w:t xml:space="preserve">Perkančioji organizacija </w:t>
            </w:r>
            <w:r w:rsidRPr="000956E7">
              <w:rPr>
                <w:sz w:val="24"/>
                <w:szCs w:val="24"/>
              </w:rPr>
              <w:t xml:space="preserve">privalo išnagrinėti dalyvio pretenziją, priimti motyvuotą sprendimą ir apie jį, taip pat apie anksčiau praneštų pirkimo procedūros terminų pasikeitimą raštu pranešti pretenziją pateikusiam dalyviui ir suinteresuotiems </w:t>
            </w:r>
            <w:r w:rsidRPr="000956E7">
              <w:rPr>
                <w:sz w:val="24"/>
                <w:szCs w:val="24"/>
              </w:rPr>
              <w:lastRenderedPageBreak/>
              <w:t>dalyviams ne vėliau kaip per</w:t>
            </w:r>
          </w:p>
        </w:tc>
        <w:tc>
          <w:tcPr>
            <w:tcW w:w="2976" w:type="dxa"/>
            <w:hideMark/>
          </w:tcPr>
          <w:p w14:paraId="265B658D" w14:textId="77777777" w:rsidR="00E55D80" w:rsidRPr="000956E7" w:rsidRDefault="00E55D80" w:rsidP="00E55D80">
            <w:pPr>
              <w:spacing w:line="240" w:lineRule="auto"/>
              <w:ind w:firstLine="34"/>
              <w:rPr>
                <w:sz w:val="24"/>
                <w:szCs w:val="24"/>
              </w:rPr>
            </w:pPr>
            <w:r w:rsidRPr="000956E7">
              <w:rPr>
                <w:b/>
                <w:sz w:val="24"/>
                <w:szCs w:val="24"/>
              </w:rPr>
              <w:lastRenderedPageBreak/>
              <w:t>6 (šešias) darbo dienas</w:t>
            </w:r>
            <w:r w:rsidRPr="000956E7">
              <w:rPr>
                <w:sz w:val="24"/>
                <w:szCs w:val="24"/>
              </w:rPr>
              <w:t xml:space="preserve"> nuo pretenzijos gavimo dienos</w:t>
            </w:r>
          </w:p>
        </w:tc>
        <w:tc>
          <w:tcPr>
            <w:tcW w:w="3544" w:type="dxa"/>
            <w:hideMark/>
          </w:tcPr>
          <w:p w14:paraId="1B53A8B1" w14:textId="72842152" w:rsidR="00E55D80" w:rsidRPr="000956E7" w:rsidRDefault="00E55D80" w:rsidP="00E55D80">
            <w:pPr>
              <w:spacing w:line="240" w:lineRule="auto"/>
              <w:ind w:firstLine="34"/>
              <w:rPr>
                <w:sz w:val="24"/>
                <w:szCs w:val="24"/>
              </w:rPr>
            </w:pPr>
            <w:r w:rsidRPr="000956E7">
              <w:rPr>
                <w:sz w:val="24"/>
                <w:szCs w:val="24"/>
              </w:rPr>
              <w:t>Žr. bendrųjų pirkimo sąlygų 18 skyrių „</w:t>
            </w:r>
            <w:r w:rsidRPr="000956E7">
              <w:rPr>
                <w:i/>
                <w:sz w:val="24"/>
                <w:szCs w:val="24"/>
              </w:rPr>
              <w:t>Teisė ginčyti perkančiosios organizacijos veiksmus ar priimtus sprendimus</w:t>
            </w:r>
            <w:r w:rsidRPr="000956E7">
              <w:rPr>
                <w:sz w:val="24"/>
                <w:szCs w:val="24"/>
              </w:rPr>
              <w:t>“</w:t>
            </w:r>
          </w:p>
        </w:tc>
      </w:tr>
      <w:tr w:rsidR="00E55D80" w:rsidRPr="000956E7" w14:paraId="54760EEE" w14:textId="77777777" w:rsidTr="00D63013">
        <w:trPr>
          <w:trHeight w:val="20"/>
        </w:trPr>
        <w:tc>
          <w:tcPr>
            <w:tcW w:w="567" w:type="dxa"/>
          </w:tcPr>
          <w:p w14:paraId="5E1DD85B" w14:textId="57FF8834" w:rsidR="00E55D80" w:rsidRPr="000956E7" w:rsidRDefault="00E55D80" w:rsidP="00E55D80">
            <w:pPr>
              <w:spacing w:line="240" w:lineRule="auto"/>
              <w:ind w:firstLine="0"/>
              <w:rPr>
                <w:bCs/>
                <w:sz w:val="24"/>
                <w:szCs w:val="24"/>
              </w:rPr>
            </w:pPr>
            <w:r w:rsidRPr="000956E7">
              <w:rPr>
                <w:bCs/>
                <w:sz w:val="24"/>
                <w:szCs w:val="24"/>
              </w:rPr>
              <w:t>1</w:t>
            </w:r>
            <w:r>
              <w:rPr>
                <w:bCs/>
                <w:sz w:val="24"/>
                <w:szCs w:val="24"/>
              </w:rPr>
              <w:t>4.</w:t>
            </w:r>
          </w:p>
        </w:tc>
        <w:tc>
          <w:tcPr>
            <w:tcW w:w="2694" w:type="dxa"/>
            <w:hideMark/>
          </w:tcPr>
          <w:p w14:paraId="3A01FECA" w14:textId="77777777" w:rsidR="00E55D80" w:rsidRPr="000956E7" w:rsidRDefault="00E55D80" w:rsidP="00E55D80">
            <w:pPr>
              <w:spacing w:line="240" w:lineRule="auto"/>
              <w:ind w:firstLine="0"/>
              <w:rPr>
                <w:sz w:val="24"/>
                <w:szCs w:val="24"/>
              </w:rPr>
            </w:pPr>
            <w:r w:rsidRPr="000956E7">
              <w:rPr>
                <w:sz w:val="24"/>
                <w:szCs w:val="24"/>
              </w:rPr>
              <w:t xml:space="preserve">Jeigu </w:t>
            </w:r>
            <w:r w:rsidRPr="000956E7">
              <w:rPr>
                <w:rFonts w:eastAsia="Arial"/>
                <w:sz w:val="24"/>
                <w:szCs w:val="24"/>
              </w:rPr>
              <w:t xml:space="preserve"> perkančioji organizacija </w:t>
            </w:r>
            <w:r w:rsidRPr="000956E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976" w:type="dxa"/>
            <w:hideMark/>
          </w:tcPr>
          <w:p w14:paraId="79985C27" w14:textId="77777777" w:rsidR="00E55D80" w:rsidRPr="000956E7" w:rsidRDefault="00E55D80" w:rsidP="00E55D80">
            <w:pPr>
              <w:spacing w:line="240" w:lineRule="auto"/>
              <w:ind w:firstLine="34"/>
              <w:rPr>
                <w:sz w:val="24"/>
                <w:szCs w:val="24"/>
                <w:highlight w:val="yellow"/>
              </w:rPr>
            </w:pPr>
            <w:r w:rsidRPr="000956E7">
              <w:rPr>
                <w:sz w:val="24"/>
                <w:szCs w:val="24"/>
              </w:rPr>
              <w:t xml:space="preserve">per </w:t>
            </w:r>
            <w:r w:rsidRPr="000956E7">
              <w:rPr>
                <w:b/>
                <w:bCs/>
                <w:sz w:val="24"/>
                <w:szCs w:val="24"/>
              </w:rPr>
              <w:t>15 (penkiolika) dienų</w:t>
            </w:r>
            <w:r w:rsidRPr="000956E7">
              <w:rPr>
                <w:sz w:val="24"/>
                <w:szCs w:val="24"/>
              </w:rPr>
              <w:t xml:space="preserve"> nuo dienos, kurią </w:t>
            </w:r>
            <w:r w:rsidRPr="000956E7">
              <w:rPr>
                <w:rFonts w:eastAsia="Arial"/>
                <w:sz w:val="24"/>
                <w:szCs w:val="24"/>
              </w:rPr>
              <w:t xml:space="preserve"> perkančioji organizacija </w:t>
            </w:r>
            <w:r w:rsidRPr="000956E7">
              <w:rPr>
                <w:sz w:val="24"/>
                <w:szCs w:val="24"/>
              </w:rPr>
              <w:t xml:space="preserve">turėjo raštu pranešti apie priimtą sprendimą </w:t>
            </w:r>
          </w:p>
        </w:tc>
        <w:tc>
          <w:tcPr>
            <w:tcW w:w="3544" w:type="dxa"/>
            <w:hideMark/>
          </w:tcPr>
          <w:p w14:paraId="65143D06" w14:textId="6085D338" w:rsidR="00E55D80" w:rsidRPr="000956E7" w:rsidRDefault="00E55D80" w:rsidP="00E55D80">
            <w:pPr>
              <w:spacing w:line="240" w:lineRule="auto"/>
              <w:ind w:firstLine="34"/>
              <w:rPr>
                <w:sz w:val="24"/>
                <w:szCs w:val="24"/>
              </w:rPr>
            </w:pPr>
            <w:r w:rsidRPr="000956E7">
              <w:rPr>
                <w:sz w:val="24"/>
                <w:szCs w:val="24"/>
              </w:rPr>
              <w:t>Žr. bendrųjų pirkimo sąlygų 18 skyrių „</w:t>
            </w:r>
            <w:r w:rsidRPr="000956E7">
              <w:rPr>
                <w:i/>
                <w:sz w:val="24"/>
                <w:szCs w:val="24"/>
              </w:rPr>
              <w:t>Teisė ginčyti perkančiosios organizacijos veiksmus ar priimtus sprendimus</w:t>
            </w:r>
            <w:r w:rsidRPr="000956E7">
              <w:rPr>
                <w:sz w:val="24"/>
                <w:szCs w:val="24"/>
              </w:rPr>
              <w:t>“</w:t>
            </w:r>
          </w:p>
        </w:tc>
      </w:tr>
    </w:tbl>
    <w:p w14:paraId="1E597F7A" w14:textId="77777777" w:rsidR="004E66DF" w:rsidRPr="000956E7" w:rsidRDefault="004E66DF" w:rsidP="000956E7">
      <w:pPr>
        <w:pStyle w:val="NoSpacing"/>
        <w:contextualSpacing/>
        <w:rPr>
          <w:rFonts w:ascii="Times New Roman" w:eastAsiaTheme="minorHAnsi" w:hAnsi="Times New Roman" w:cs="Times New Roman"/>
          <w:sz w:val="24"/>
          <w:szCs w:val="24"/>
        </w:rPr>
      </w:pPr>
      <w:r w:rsidRPr="000956E7">
        <w:rPr>
          <w:rFonts w:ascii="Times New Roman" w:eastAsiaTheme="minorHAnsi" w:hAnsi="Times New Roman" w:cs="Times New Roman"/>
          <w:sz w:val="24"/>
          <w:szCs w:val="24"/>
        </w:rPr>
        <w:br w:type="page"/>
      </w:r>
    </w:p>
    <w:p w14:paraId="6A7C374C" w14:textId="77777777" w:rsidR="00F0187B" w:rsidRPr="000956E7" w:rsidRDefault="00F0187B" w:rsidP="000956E7">
      <w:pPr>
        <w:pStyle w:val="Heading1"/>
        <w:spacing w:before="0" w:after="0"/>
        <w:jc w:val="right"/>
        <w:rPr>
          <w:rFonts w:ascii="Times New Roman" w:hAnsi="Times New Roman" w:cs="Times New Roman"/>
          <w:sz w:val="24"/>
          <w:szCs w:val="24"/>
        </w:rPr>
      </w:pPr>
      <w:bookmarkStart w:id="28" w:name="_Toc137022251"/>
      <w:bookmarkStart w:id="29" w:name="_Toc164173053"/>
      <w:r w:rsidRPr="000956E7">
        <w:rPr>
          <w:rFonts w:ascii="Times New Roman" w:eastAsia="Calibri" w:hAnsi="Times New Roman" w:cs="Times New Roman"/>
          <w:color w:val="0070C0"/>
          <w:sz w:val="24"/>
          <w:szCs w:val="24"/>
        </w:rPr>
        <w:lastRenderedPageBreak/>
        <w:t>Pirkimo sąlygų 2 priedas „Techninė specifikacija“</w:t>
      </w:r>
      <w:bookmarkEnd w:id="28"/>
      <w:bookmarkEnd w:id="29"/>
    </w:p>
    <w:p w14:paraId="259094C1" w14:textId="77777777" w:rsidR="00924A84" w:rsidRPr="000956E7" w:rsidRDefault="00924A84" w:rsidP="000956E7">
      <w:pPr>
        <w:spacing w:after="0" w:line="240" w:lineRule="auto"/>
        <w:rPr>
          <w:rFonts w:ascii="Times New Roman" w:eastAsia="Arial" w:hAnsi="Times New Roman" w:cs="Times New Roman"/>
          <w:sz w:val="24"/>
          <w:szCs w:val="24"/>
        </w:rPr>
      </w:pPr>
    </w:p>
    <w:p w14:paraId="725F04FA" w14:textId="46118B3E" w:rsidR="000956E7" w:rsidRDefault="000956E7" w:rsidP="000956E7">
      <w:pPr>
        <w:pStyle w:val="Subtitle"/>
        <w:spacing w:after="0" w:line="240" w:lineRule="auto"/>
        <w:jc w:val="center"/>
        <w:rPr>
          <w:rFonts w:ascii="Times New Roman" w:hAnsi="Times New Roman" w:cs="Times New Roman"/>
          <w:b/>
          <w:color w:val="auto"/>
          <w:sz w:val="24"/>
          <w:szCs w:val="24"/>
        </w:rPr>
      </w:pPr>
      <w:bookmarkStart w:id="30" w:name="_Hlk164244150"/>
      <w:bookmarkStart w:id="31" w:name="_Hlk164248879"/>
      <w:r w:rsidRPr="000956E7">
        <w:rPr>
          <w:rFonts w:ascii="Times New Roman" w:hAnsi="Times New Roman" w:cs="Times New Roman"/>
          <w:b/>
          <w:color w:val="auto"/>
          <w:sz w:val="24"/>
          <w:szCs w:val="24"/>
        </w:rPr>
        <w:t>TECHNINĖ SPECIFIKACIJA</w:t>
      </w:r>
    </w:p>
    <w:p w14:paraId="6C8210A8" w14:textId="04B1A11B" w:rsidR="00A77B77" w:rsidRPr="00A77B77" w:rsidRDefault="00A77B77" w:rsidP="00A77B77">
      <w:pPr>
        <w:jc w:val="center"/>
        <w:rPr>
          <w:rFonts w:ascii="Times New Roman" w:hAnsi="Times New Roman" w:cs="Times New Roman"/>
          <w:sz w:val="24"/>
          <w:szCs w:val="24"/>
        </w:rPr>
      </w:pPr>
      <w:r w:rsidRPr="00A77B77">
        <w:rPr>
          <w:rFonts w:ascii="Times New Roman" w:hAnsi="Times New Roman" w:cs="Times New Roman"/>
          <w:sz w:val="24"/>
          <w:szCs w:val="24"/>
        </w:rPr>
        <w:t>(Techninė specifikacija pateikiama atskiru priedu)</w:t>
      </w:r>
    </w:p>
    <w:p w14:paraId="0E4F2BE6" w14:textId="77777777" w:rsidR="00E02339" w:rsidRPr="00153FC0" w:rsidRDefault="00E02339" w:rsidP="00E02339">
      <w:pPr>
        <w:spacing w:line="240" w:lineRule="auto"/>
        <w:jc w:val="both"/>
        <w:rPr>
          <w:sz w:val="20"/>
          <w:szCs w:val="20"/>
        </w:rPr>
      </w:pPr>
    </w:p>
    <w:p w14:paraId="70411757" w14:textId="77777777" w:rsidR="000956E7" w:rsidRPr="000956E7" w:rsidRDefault="000956E7" w:rsidP="000956E7">
      <w:pPr>
        <w:spacing w:after="0" w:line="240" w:lineRule="auto"/>
        <w:rPr>
          <w:rFonts w:ascii="Times New Roman" w:hAnsi="Times New Roman" w:cs="Times New Roman"/>
          <w:sz w:val="24"/>
          <w:szCs w:val="24"/>
        </w:rPr>
      </w:pPr>
    </w:p>
    <w:p w14:paraId="7B52D7E5" w14:textId="77777777" w:rsidR="001477C9" w:rsidRPr="000956E7" w:rsidRDefault="001477C9" w:rsidP="000956E7">
      <w:pPr>
        <w:spacing w:after="0" w:line="240" w:lineRule="auto"/>
        <w:rPr>
          <w:rFonts w:ascii="Times New Roman" w:eastAsia="Times New Roman" w:hAnsi="Times New Roman" w:cs="Times New Roman"/>
          <w:sz w:val="24"/>
          <w:szCs w:val="24"/>
          <w:lang w:eastAsia="en-US"/>
        </w:rPr>
      </w:pPr>
    </w:p>
    <w:p w14:paraId="4762D3C7" w14:textId="39D4D2B9" w:rsidR="006B038E" w:rsidRPr="000956E7" w:rsidRDefault="006B038E"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br w:type="page"/>
      </w:r>
    </w:p>
    <w:p w14:paraId="3BA6A6AD" w14:textId="38CC7BAF" w:rsidR="006415E4" w:rsidRPr="000956E7" w:rsidRDefault="006415E4" w:rsidP="000956E7">
      <w:pPr>
        <w:pStyle w:val="Heading1"/>
        <w:spacing w:before="0" w:after="0"/>
        <w:jc w:val="right"/>
        <w:rPr>
          <w:rFonts w:ascii="Times New Roman" w:hAnsi="Times New Roman" w:cs="Times New Roman"/>
          <w:sz w:val="24"/>
          <w:szCs w:val="24"/>
        </w:rPr>
      </w:pPr>
      <w:bookmarkStart w:id="32" w:name="_heading=h.26in1rg" w:colFirst="0" w:colLast="0"/>
      <w:bookmarkStart w:id="33" w:name="_Pirkimo_sąlygų_2"/>
      <w:bookmarkStart w:id="34" w:name="_Toc137022255"/>
      <w:bookmarkStart w:id="35" w:name="_Toc164173054"/>
      <w:bookmarkStart w:id="36" w:name="_Hlk86825377"/>
      <w:bookmarkStart w:id="37" w:name="_Ref38540913"/>
      <w:bookmarkStart w:id="38" w:name="_Ref38898051"/>
      <w:bookmarkStart w:id="39" w:name="_Ref38901392"/>
      <w:bookmarkStart w:id="40" w:name="_Toc48053189"/>
      <w:bookmarkStart w:id="41" w:name="_Toc85706892"/>
      <w:bookmarkEnd w:id="32"/>
      <w:bookmarkEnd w:id="33"/>
      <w:r w:rsidRPr="000956E7">
        <w:rPr>
          <w:rFonts w:ascii="Times New Roman" w:eastAsia="Calibri" w:hAnsi="Times New Roman" w:cs="Times New Roman"/>
          <w:color w:val="0070C0"/>
          <w:sz w:val="24"/>
          <w:szCs w:val="24"/>
        </w:rPr>
        <w:lastRenderedPageBreak/>
        <w:t>Pirkimo sąlygų 3 priedas „Pasiūlymo forma“</w:t>
      </w:r>
      <w:bookmarkEnd w:id="34"/>
      <w:bookmarkEnd w:id="35"/>
    </w:p>
    <w:bookmarkEnd w:id="36"/>
    <w:bookmarkEnd w:id="37"/>
    <w:bookmarkEnd w:id="38"/>
    <w:bookmarkEnd w:id="39"/>
    <w:bookmarkEnd w:id="40"/>
    <w:bookmarkEnd w:id="41"/>
    <w:p w14:paraId="595A140B" w14:textId="0688D8C8" w:rsidR="006415E4" w:rsidRDefault="006415E4" w:rsidP="000956E7">
      <w:pPr>
        <w:spacing w:after="0" w:line="240" w:lineRule="auto"/>
        <w:jc w:val="center"/>
        <w:rPr>
          <w:rFonts w:ascii="Times New Roman" w:hAnsi="Times New Roman" w:cs="Times New Roman"/>
          <w:b/>
          <w:sz w:val="24"/>
          <w:szCs w:val="24"/>
        </w:rPr>
      </w:pPr>
      <w:r w:rsidRPr="000956E7">
        <w:rPr>
          <w:rFonts w:ascii="Times New Roman" w:hAnsi="Times New Roman" w:cs="Times New Roman"/>
          <w:b/>
          <w:sz w:val="24"/>
          <w:szCs w:val="24"/>
        </w:rPr>
        <w:t>PASIŪLYMAS</w:t>
      </w:r>
    </w:p>
    <w:p w14:paraId="6C281CEF" w14:textId="77777777" w:rsidR="006E7220" w:rsidRPr="000956E7" w:rsidRDefault="006E7220" w:rsidP="000956E7">
      <w:pPr>
        <w:spacing w:after="0" w:line="240" w:lineRule="auto"/>
        <w:jc w:val="center"/>
        <w:rPr>
          <w:rFonts w:ascii="Times New Roman" w:hAnsi="Times New Roman" w:cs="Times New Roman"/>
          <w:b/>
          <w:bCs/>
          <w:sz w:val="24"/>
          <w:szCs w:val="24"/>
        </w:rPr>
      </w:pPr>
    </w:p>
    <w:p w14:paraId="0DD28B57" w14:textId="66D9805B" w:rsidR="00A95F3E" w:rsidRPr="000956E7" w:rsidRDefault="00A95F3E" w:rsidP="000956E7">
      <w:pPr>
        <w:spacing w:after="0" w:line="240" w:lineRule="auto"/>
        <w:jc w:val="center"/>
        <w:rPr>
          <w:rFonts w:ascii="Times New Roman" w:hAnsi="Times New Roman" w:cs="Times New Roman"/>
          <w:b/>
          <w:bCs/>
          <w:sz w:val="24"/>
          <w:szCs w:val="24"/>
        </w:rPr>
      </w:pPr>
      <w:r w:rsidRPr="000956E7">
        <w:rPr>
          <w:rFonts w:ascii="Times New Roman" w:hAnsi="Times New Roman" w:cs="Times New Roman"/>
          <w:b/>
          <w:bCs/>
          <w:sz w:val="24"/>
          <w:szCs w:val="24"/>
        </w:rPr>
        <w:t xml:space="preserve">DĖL </w:t>
      </w:r>
      <w:r w:rsidR="00E90FA0" w:rsidRPr="00E75BA0">
        <w:rPr>
          <w:rFonts w:ascii="Times New Roman" w:hAnsi="Times New Roman" w:cs="Times New Roman"/>
          <w:b/>
          <w:sz w:val="24"/>
          <w:szCs w:val="24"/>
        </w:rPr>
        <w:t>PERDISLOKUOJAMOS KOMUTACINĖS SPINTOS</w:t>
      </w:r>
      <w:r w:rsidR="00E90FA0">
        <w:rPr>
          <w:rFonts w:ascii="Times New Roman" w:hAnsi="Times New Roman" w:cs="Times New Roman"/>
          <w:b/>
          <w:sz w:val="24"/>
          <w:szCs w:val="24"/>
        </w:rPr>
        <w:t xml:space="preserve"> PIRKIM</w:t>
      </w:r>
      <w:r w:rsidRPr="000956E7">
        <w:rPr>
          <w:rFonts w:ascii="Times New Roman" w:hAnsi="Times New Roman" w:cs="Times New Roman"/>
          <w:b/>
          <w:bCs/>
          <w:sz w:val="24"/>
          <w:szCs w:val="24"/>
        </w:rPr>
        <w:t>O</w:t>
      </w:r>
    </w:p>
    <w:p w14:paraId="61383E67" w14:textId="77777777" w:rsidR="00A95F3E" w:rsidRPr="000956E7" w:rsidRDefault="00A95F3E" w:rsidP="000956E7">
      <w:pPr>
        <w:spacing w:after="0" w:line="240" w:lineRule="auto"/>
        <w:jc w:val="center"/>
        <w:rPr>
          <w:rFonts w:ascii="Times New Roman" w:hAnsi="Times New Roman" w:cs="Times New Roman"/>
          <w:b/>
          <w:bCs/>
          <w:sz w:val="24"/>
          <w:szCs w:val="24"/>
        </w:rPr>
      </w:pPr>
    </w:p>
    <w:p w14:paraId="05570062" w14:textId="77777777" w:rsidR="0044662E" w:rsidRPr="000956E7" w:rsidRDefault="0044662E" w:rsidP="000956E7">
      <w:pPr>
        <w:spacing w:after="0" w:line="240" w:lineRule="auto"/>
        <w:rPr>
          <w:rFonts w:ascii="Times New Roman" w:hAnsi="Times New Roman" w:cs="Times New Roman"/>
          <w:caps/>
          <w:sz w:val="24"/>
          <w:szCs w:val="24"/>
        </w:rPr>
      </w:pPr>
      <w:r w:rsidRPr="000956E7">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4103"/>
      </w:tblGrid>
      <w:tr w:rsidR="0044662E" w:rsidRPr="000956E7" w14:paraId="7214A61B" w14:textId="77777777" w:rsidTr="00685BAF">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B6683F" w14:textId="77777777" w:rsidR="0044662E" w:rsidRPr="000956E7" w:rsidRDefault="0044662E" w:rsidP="000956E7">
            <w:pPr>
              <w:spacing w:after="0" w:line="240" w:lineRule="auto"/>
              <w:rPr>
                <w:rFonts w:ascii="Times New Roman" w:hAnsi="Times New Roman" w:cs="Times New Roman"/>
                <w:b/>
                <w:sz w:val="24"/>
                <w:szCs w:val="24"/>
              </w:rPr>
            </w:pPr>
            <w:r w:rsidRPr="000956E7">
              <w:rPr>
                <w:rFonts w:ascii="Times New Roman" w:hAnsi="Times New Roman" w:cs="Times New Roman"/>
                <w:b/>
                <w:i/>
                <w:iCs/>
                <w:sz w:val="24"/>
                <w:szCs w:val="24"/>
              </w:rPr>
              <w:t xml:space="preserve">Tiekėjo pavadinimas </w:t>
            </w:r>
            <w:r w:rsidRPr="000956E7">
              <w:rPr>
                <w:rFonts w:ascii="Times New Roman" w:hAnsi="Times New Roman" w:cs="Times New Roman"/>
                <w:b/>
                <w:i/>
                <w:iCs/>
                <w:caps/>
                <w:sz w:val="24"/>
                <w:szCs w:val="24"/>
                <w:lang w:eastAsia="fi-FI"/>
              </w:rPr>
              <w:t>/</w:t>
            </w:r>
            <w:r w:rsidRPr="000956E7">
              <w:rPr>
                <w:rFonts w:ascii="Times New Roman" w:hAnsi="Times New Roman" w:cs="Times New Roman"/>
                <w:i/>
                <w:iCs/>
                <w:sz w:val="24"/>
                <w:szCs w:val="24"/>
                <w:lang w:eastAsia="fi-FI"/>
              </w:rPr>
              <w:t>Jeigu dalyvauja ūkio subjektų grupė, surašomi visi dalyvių pavadinimai</w:t>
            </w:r>
            <w:r w:rsidRPr="000956E7">
              <w:rPr>
                <w:rFonts w:ascii="Times New Roman" w:hAnsi="Times New Roman" w:cs="Times New Roman"/>
                <w:caps/>
                <w:sz w:val="24"/>
                <w:szCs w:val="24"/>
                <w:lang w:eastAsia="fi-FI"/>
              </w:rPr>
              <w:t>/</w:t>
            </w:r>
          </w:p>
        </w:tc>
        <w:tc>
          <w:tcPr>
            <w:tcW w:w="2131" w:type="pct"/>
            <w:tcBorders>
              <w:top w:val="single" w:sz="4" w:space="0" w:color="auto"/>
              <w:left w:val="single" w:sz="4" w:space="0" w:color="auto"/>
              <w:bottom w:val="single" w:sz="4" w:space="0" w:color="auto"/>
              <w:right w:val="single" w:sz="4" w:space="0" w:color="auto"/>
            </w:tcBorders>
          </w:tcPr>
          <w:p w14:paraId="71CA1F03"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28B60108" w14:textId="77777777" w:rsidTr="00685BAF">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3548EE" w14:textId="77777777" w:rsidR="0044662E" w:rsidRPr="000956E7" w:rsidRDefault="0044662E" w:rsidP="000956E7">
            <w:pPr>
              <w:spacing w:after="0" w:line="240" w:lineRule="auto"/>
              <w:jc w:val="both"/>
              <w:rPr>
                <w:rFonts w:ascii="Times New Roman" w:hAnsi="Times New Roman" w:cs="Times New Roman"/>
                <w:b/>
                <w:i/>
                <w:sz w:val="24"/>
                <w:szCs w:val="24"/>
              </w:rPr>
            </w:pPr>
            <w:r w:rsidRPr="000956E7">
              <w:rPr>
                <w:rFonts w:ascii="Times New Roman" w:hAnsi="Times New Roman" w:cs="Times New Roman"/>
                <w:b/>
                <w:i/>
                <w:sz w:val="24"/>
                <w:szCs w:val="24"/>
              </w:rPr>
              <w:t xml:space="preserve">Tiekėjo adresas, telefonas, elektroninis paštas </w:t>
            </w:r>
            <w:r w:rsidRPr="000956E7">
              <w:rPr>
                <w:rFonts w:ascii="Times New Roman" w:hAnsi="Times New Roman" w:cs="Times New Roman"/>
                <w:i/>
                <w:sz w:val="24"/>
                <w:szCs w:val="24"/>
              </w:rPr>
              <w:t xml:space="preserve">/Jeigu dalyvauja ūkio subjektų grupė, surašomi visų dalyvių adresai, tel. Nr., </w:t>
            </w:r>
            <w:r w:rsidRPr="000956E7">
              <w:rPr>
                <w:rFonts w:ascii="Times New Roman" w:hAnsi="Times New Roman" w:cs="Times New Roman"/>
                <w:bCs/>
                <w:i/>
                <w:sz w:val="24"/>
                <w:szCs w:val="24"/>
              </w:rPr>
              <w:t>elektroninio pašto adresas</w:t>
            </w:r>
            <w:r w:rsidRPr="000956E7">
              <w:rPr>
                <w:rFonts w:ascii="Times New Roman" w:hAnsi="Times New Roman" w:cs="Times New Roman"/>
                <w:i/>
                <w:sz w:val="24"/>
                <w:szCs w:val="24"/>
              </w:rPr>
              <w:t>/</w:t>
            </w:r>
          </w:p>
        </w:tc>
        <w:tc>
          <w:tcPr>
            <w:tcW w:w="2131" w:type="pct"/>
            <w:tcBorders>
              <w:top w:val="single" w:sz="4" w:space="0" w:color="auto"/>
              <w:left w:val="single" w:sz="4" w:space="0" w:color="auto"/>
              <w:bottom w:val="single" w:sz="4" w:space="0" w:color="auto"/>
              <w:right w:val="single" w:sz="4" w:space="0" w:color="auto"/>
            </w:tcBorders>
          </w:tcPr>
          <w:p w14:paraId="203B9453"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1271BE7C" w14:textId="77777777" w:rsidTr="00685BAF">
        <w:trPr>
          <w:trHeight w:val="317"/>
        </w:trPr>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525151" w14:textId="77777777" w:rsidR="0044662E" w:rsidRPr="000956E7" w:rsidRDefault="0044662E" w:rsidP="000956E7">
            <w:pPr>
              <w:spacing w:after="0" w:line="240" w:lineRule="auto"/>
              <w:jc w:val="both"/>
              <w:rPr>
                <w:rFonts w:ascii="Times New Roman" w:hAnsi="Times New Roman" w:cs="Times New Roman"/>
                <w:b/>
                <w:i/>
                <w:sz w:val="24"/>
                <w:szCs w:val="24"/>
              </w:rPr>
            </w:pPr>
            <w:r w:rsidRPr="000956E7">
              <w:rPr>
                <w:rFonts w:ascii="Times New Roman" w:hAnsi="Times New Roman" w:cs="Times New Roman"/>
                <w:b/>
                <w:i/>
                <w:sz w:val="24"/>
                <w:szCs w:val="24"/>
              </w:rPr>
              <w:t xml:space="preserve">Tiekėjo įmonės kodas </w:t>
            </w:r>
            <w:r w:rsidRPr="000956E7">
              <w:rPr>
                <w:rFonts w:ascii="Times New Roman" w:hAnsi="Times New Roman" w:cs="Times New Roman"/>
                <w:bCs/>
                <w:sz w:val="24"/>
                <w:szCs w:val="24"/>
              </w:rPr>
              <w:t>/</w:t>
            </w:r>
            <w:r w:rsidRPr="000956E7">
              <w:rPr>
                <w:rFonts w:ascii="Times New Roman" w:hAnsi="Times New Roman" w:cs="Times New Roman"/>
                <w:i/>
                <w:sz w:val="24"/>
                <w:szCs w:val="24"/>
              </w:rPr>
              <w:t>Jeigu dalyvauja ūkio subjektų grupė, surašomi visų dalyvių įmonių kodai/</w:t>
            </w:r>
          </w:p>
        </w:tc>
        <w:tc>
          <w:tcPr>
            <w:tcW w:w="2131" w:type="pct"/>
            <w:tcBorders>
              <w:top w:val="single" w:sz="4" w:space="0" w:color="auto"/>
              <w:left w:val="single" w:sz="4" w:space="0" w:color="auto"/>
              <w:bottom w:val="single" w:sz="4" w:space="0" w:color="auto"/>
              <w:right w:val="single" w:sz="4" w:space="0" w:color="auto"/>
            </w:tcBorders>
          </w:tcPr>
          <w:p w14:paraId="16068039"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5298D98B" w14:textId="77777777" w:rsidTr="00685BAF">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A5623B" w14:textId="77777777" w:rsidR="0044662E" w:rsidRPr="000956E7" w:rsidRDefault="0044662E" w:rsidP="000956E7">
            <w:pPr>
              <w:spacing w:after="0" w:line="240" w:lineRule="auto"/>
              <w:jc w:val="both"/>
              <w:rPr>
                <w:rFonts w:ascii="Times New Roman" w:hAnsi="Times New Roman" w:cs="Times New Roman"/>
                <w:b/>
                <w:i/>
                <w:sz w:val="24"/>
                <w:szCs w:val="24"/>
              </w:rPr>
            </w:pPr>
            <w:r w:rsidRPr="000956E7">
              <w:rPr>
                <w:rFonts w:ascii="Times New Roman" w:hAnsi="Times New Roman" w:cs="Times New Roman"/>
                <w:b/>
                <w:i/>
                <w:sz w:val="24"/>
                <w:szCs w:val="24"/>
              </w:rPr>
              <w:t xml:space="preserve">Kontaktinio asmens vardas, pavardė, </w:t>
            </w:r>
          </w:p>
          <w:p w14:paraId="53B63A57" w14:textId="77777777" w:rsidR="0044662E" w:rsidRPr="000956E7" w:rsidRDefault="0044662E" w:rsidP="000956E7">
            <w:pPr>
              <w:spacing w:after="0" w:line="240" w:lineRule="auto"/>
              <w:jc w:val="both"/>
              <w:rPr>
                <w:rFonts w:ascii="Times New Roman" w:hAnsi="Times New Roman" w:cs="Times New Roman"/>
                <w:b/>
                <w:i/>
                <w:sz w:val="24"/>
                <w:szCs w:val="24"/>
              </w:rPr>
            </w:pPr>
            <w:r w:rsidRPr="000956E7">
              <w:rPr>
                <w:rFonts w:ascii="Times New Roman" w:hAnsi="Times New Roman" w:cs="Times New Roman"/>
                <w:b/>
                <w:i/>
                <w:sz w:val="24"/>
                <w:szCs w:val="24"/>
              </w:rPr>
              <w:t>telefono numeris, elektroninio pašto adresas</w:t>
            </w:r>
          </w:p>
        </w:tc>
        <w:tc>
          <w:tcPr>
            <w:tcW w:w="2131" w:type="pct"/>
            <w:tcBorders>
              <w:top w:val="single" w:sz="4" w:space="0" w:color="auto"/>
              <w:left w:val="single" w:sz="4" w:space="0" w:color="auto"/>
              <w:bottom w:val="single" w:sz="4" w:space="0" w:color="auto"/>
              <w:right w:val="single" w:sz="4" w:space="0" w:color="auto"/>
            </w:tcBorders>
          </w:tcPr>
          <w:p w14:paraId="10E8EB55" w14:textId="77777777" w:rsidR="0044662E" w:rsidRPr="000956E7" w:rsidRDefault="0044662E" w:rsidP="000956E7">
            <w:pPr>
              <w:spacing w:after="0" w:line="240" w:lineRule="auto"/>
              <w:jc w:val="both"/>
              <w:rPr>
                <w:rFonts w:ascii="Times New Roman" w:hAnsi="Times New Roman" w:cs="Times New Roman"/>
                <w:sz w:val="24"/>
                <w:szCs w:val="24"/>
              </w:rPr>
            </w:pPr>
          </w:p>
        </w:tc>
      </w:tr>
    </w:tbl>
    <w:p w14:paraId="4CDE9624" w14:textId="77777777" w:rsidR="0044662E" w:rsidRPr="000956E7" w:rsidRDefault="0044662E" w:rsidP="000956E7">
      <w:pPr>
        <w:spacing w:after="0" w:line="240" w:lineRule="auto"/>
        <w:ind w:firstLine="567"/>
        <w:jc w:val="both"/>
        <w:rPr>
          <w:rFonts w:ascii="Times New Roman" w:hAnsi="Times New Roman" w:cs="Times New Roman"/>
          <w:color w:val="000000"/>
          <w:sz w:val="24"/>
          <w:szCs w:val="24"/>
          <w:lang w:eastAsia="ar-SA"/>
        </w:rPr>
      </w:pPr>
    </w:p>
    <w:p w14:paraId="65D83ACA" w14:textId="77777777" w:rsidR="00206B47" w:rsidRPr="000956E7" w:rsidRDefault="0044662E" w:rsidP="000956E7">
      <w:pPr>
        <w:spacing w:after="0" w:line="240" w:lineRule="auto"/>
        <w:ind w:firstLine="567"/>
        <w:jc w:val="both"/>
        <w:rPr>
          <w:rFonts w:ascii="Times New Roman" w:hAnsi="Times New Roman" w:cs="Times New Roman"/>
          <w:sz w:val="24"/>
          <w:szCs w:val="24"/>
        </w:rPr>
      </w:pPr>
      <w:r w:rsidRPr="000956E7">
        <w:rPr>
          <w:rFonts w:ascii="Times New Roman" w:hAnsi="Times New Roman" w:cs="Times New Roman"/>
          <w:color w:val="000000"/>
          <w:sz w:val="24"/>
          <w:szCs w:val="24"/>
          <w:lang w:eastAsia="ar-SA"/>
        </w:rPr>
        <w:t xml:space="preserve">1. </w:t>
      </w:r>
      <w:r w:rsidRPr="000956E7">
        <w:rPr>
          <w:rFonts w:ascii="Times New Roman" w:hAnsi="Times New Roman" w:cs="Times New Roman"/>
          <w:sz w:val="24"/>
          <w:szCs w:val="24"/>
        </w:rPr>
        <w:t xml:space="preserve">Pateikdami šį pasiūlymą, </w:t>
      </w:r>
      <w:r w:rsidRPr="000956E7">
        <w:rPr>
          <w:rFonts w:ascii="Times New Roman" w:hAnsi="Times New Roman" w:cs="Times New Roman"/>
          <w:color w:val="000000"/>
          <w:sz w:val="24"/>
          <w:szCs w:val="24"/>
          <w:lang w:eastAsia="ar-SA"/>
        </w:rPr>
        <w:t xml:space="preserve">mes sutinkame su visomis pirkimo sąlygomis, pirkimo dokumentuose </w:t>
      </w:r>
      <w:r w:rsidRPr="000956E7">
        <w:rPr>
          <w:rFonts w:ascii="Times New Roman" w:hAnsi="Times New Roman" w:cs="Times New Roman"/>
          <w:sz w:val="24"/>
          <w:szCs w:val="24"/>
        </w:rPr>
        <w:t xml:space="preserve">ir jų prieduose </w:t>
      </w:r>
      <w:r w:rsidRPr="000956E7">
        <w:rPr>
          <w:rFonts w:ascii="Times New Roman" w:hAnsi="Times New Roman" w:cs="Times New Roman"/>
          <w:color w:val="000000"/>
          <w:sz w:val="24"/>
          <w:szCs w:val="24"/>
          <w:lang w:eastAsia="ar-SA"/>
        </w:rPr>
        <w:t xml:space="preserve">pateiktais reikalavimais ir pažymime, kad </w:t>
      </w:r>
      <w:r w:rsidRPr="000956E7">
        <w:rPr>
          <w:rFonts w:ascii="Times New Roman" w:hAnsi="Times New Roman" w:cs="Times New Roman"/>
          <w:color w:val="000000"/>
          <w:sz w:val="24"/>
          <w:szCs w:val="24"/>
          <w:u w:val="single"/>
          <w:lang w:eastAsia="ar-SA"/>
        </w:rPr>
        <w:t xml:space="preserve">siūlomos </w:t>
      </w:r>
      <w:r w:rsidR="000230B8" w:rsidRPr="000956E7">
        <w:rPr>
          <w:rFonts w:ascii="Times New Roman" w:hAnsi="Times New Roman" w:cs="Times New Roman"/>
          <w:color w:val="000000"/>
          <w:sz w:val="24"/>
          <w:szCs w:val="24"/>
          <w:u w:val="single"/>
          <w:lang w:eastAsia="ar-SA"/>
        </w:rPr>
        <w:t>p</w:t>
      </w:r>
      <w:r w:rsidR="00A95F3E" w:rsidRPr="000956E7">
        <w:rPr>
          <w:rFonts w:ascii="Times New Roman" w:hAnsi="Times New Roman" w:cs="Times New Roman"/>
          <w:color w:val="000000"/>
          <w:sz w:val="24"/>
          <w:szCs w:val="24"/>
          <w:u w:val="single"/>
          <w:lang w:eastAsia="ar-SA"/>
        </w:rPr>
        <w:t>rekės</w:t>
      </w:r>
      <w:r w:rsidRPr="000956E7">
        <w:rPr>
          <w:rFonts w:ascii="Times New Roman" w:hAnsi="Times New Roman" w:cs="Times New Roman"/>
          <w:color w:val="000000"/>
          <w:sz w:val="24"/>
          <w:szCs w:val="24"/>
          <w:lang w:eastAsia="ar-SA"/>
        </w:rPr>
        <w:t xml:space="preserve"> atitinka pirkimo dokumentų ir jų priedų </w:t>
      </w:r>
      <w:r w:rsidRPr="000956E7">
        <w:rPr>
          <w:rFonts w:ascii="Times New Roman" w:hAnsi="Times New Roman" w:cs="Times New Roman"/>
          <w:sz w:val="24"/>
          <w:szCs w:val="24"/>
        </w:rPr>
        <w:t>reikalavimus.</w:t>
      </w:r>
      <w:r w:rsidR="00206B47" w:rsidRPr="000956E7">
        <w:rPr>
          <w:rFonts w:ascii="Times New Roman" w:hAnsi="Times New Roman" w:cs="Times New Roman"/>
          <w:sz w:val="24"/>
          <w:szCs w:val="24"/>
        </w:rPr>
        <w:t xml:space="preserve"> </w:t>
      </w:r>
    </w:p>
    <w:p w14:paraId="18A0DC53" w14:textId="77777777" w:rsidR="00555647" w:rsidRDefault="0044662E" w:rsidP="00555647">
      <w:pPr>
        <w:spacing w:after="0" w:line="240" w:lineRule="auto"/>
        <w:ind w:firstLine="567"/>
        <w:jc w:val="both"/>
        <w:rPr>
          <w:rFonts w:ascii="Times New Roman" w:hAnsi="Times New Roman" w:cs="Times New Roman"/>
          <w:color w:val="000000"/>
          <w:sz w:val="24"/>
          <w:szCs w:val="24"/>
          <w:lang w:eastAsia="ar-SA"/>
        </w:rPr>
      </w:pPr>
      <w:r w:rsidRPr="000956E7">
        <w:rPr>
          <w:rFonts w:ascii="Times New Roman" w:hAnsi="Times New Roman" w:cs="Times New Roman"/>
          <w:color w:val="000000"/>
          <w:sz w:val="24"/>
          <w:szCs w:val="24"/>
          <w:lang w:eastAsia="ar-SA"/>
        </w:rPr>
        <w:t xml:space="preserve">2. </w:t>
      </w:r>
      <w:r w:rsidRPr="000956E7">
        <w:rPr>
          <w:rFonts w:ascii="Times New Roman" w:hAnsi="Times New Roman" w:cs="Times New Roman"/>
          <w:color w:val="000000"/>
          <w:spacing w:val="-4"/>
          <w:sz w:val="24"/>
          <w:szCs w:val="24"/>
          <w:lang w:eastAsia="ar-SA"/>
        </w:rPr>
        <w:t>Pateikdami CVP IS priemonėmis pasiūlymą, patvirtiname, kad dokumentų skaitmeninės</w:t>
      </w:r>
      <w:r w:rsidRPr="000956E7">
        <w:rPr>
          <w:rFonts w:ascii="Times New Roman" w:hAnsi="Times New Roman" w:cs="Times New Roman"/>
          <w:color w:val="000000"/>
          <w:sz w:val="24"/>
          <w:szCs w:val="24"/>
          <w:lang w:eastAsia="ar-SA"/>
        </w:rPr>
        <w:t xml:space="preserve"> kopijos ir elektroninėmis priemonėmis pateikti duomenys yra tikri.</w:t>
      </w:r>
    </w:p>
    <w:p w14:paraId="226E82B6" w14:textId="080DE899" w:rsidR="00555647" w:rsidRPr="002D1312" w:rsidRDefault="00555647" w:rsidP="00555647">
      <w:pPr>
        <w:spacing w:after="0" w:line="240" w:lineRule="auto"/>
        <w:ind w:firstLine="567"/>
        <w:jc w:val="both"/>
        <w:rPr>
          <w:rFonts w:ascii="Times New Roman" w:hAnsi="Times New Roman" w:cs="Times New Roman"/>
          <w:b/>
          <w:bCs/>
          <w:sz w:val="24"/>
          <w:szCs w:val="24"/>
          <w:u w:val="single"/>
        </w:rPr>
      </w:pPr>
      <w:r w:rsidRPr="002D1312">
        <w:rPr>
          <w:rFonts w:ascii="Times New Roman" w:hAnsi="Times New Roman" w:cs="Times New Roman"/>
          <w:b/>
          <w:bCs/>
          <w:sz w:val="24"/>
          <w:szCs w:val="24"/>
          <w:highlight w:val="lightGray"/>
          <w:u w:val="single"/>
        </w:rPr>
        <w:t>Kartu su pasiūlymu pateikiame užpildytą techninę specifikaciją ir techninėje specifikacijoje reikalaujamus dokumentus.</w:t>
      </w:r>
      <w:r w:rsidRPr="002D1312">
        <w:rPr>
          <w:rFonts w:ascii="Times New Roman" w:hAnsi="Times New Roman" w:cs="Times New Roman"/>
          <w:b/>
          <w:bCs/>
          <w:sz w:val="24"/>
          <w:szCs w:val="24"/>
          <w:u w:val="single"/>
        </w:rPr>
        <w:t xml:space="preserve"> </w:t>
      </w:r>
    </w:p>
    <w:p w14:paraId="6CAC20AD" w14:textId="77777777" w:rsidR="00555647" w:rsidRPr="000956E7" w:rsidRDefault="00555647" w:rsidP="000956E7">
      <w:pPr>
        <w:spacing w:after="0" w:line="240" w:lineRule="auto"/>
        <w:ind w:firstLine="567"/>
        <w:jc w:val="both"/>
        <w:rPr>
          <w:rFonts w:ascii="Times New Roman" w:hAnsi="Times New Roman" w:cs="Times New Roman"/>
          <w:sz w:val="24"/>
          <w:szCs w:val="24"/>
          <w:lang w:eastAsia="ar-SA"/>
        </w:rPr>
      </w:pPr>
    </w:p>
    <w:p w14:paraId="0E484B88" w14:textId="77777777" w:rsidR="0044662E" w:rsidRPr="000956E7" w:rsidRDefault="0044662E" w:rsidP="000956E7">
      <w:pPr>
        <w:tabs>
          <w:tab w:val="left" w:pos="851"/>
        </w:tabs>
        <w:spacing w:after="0" w:line="240" w:lineRule="auto"/>
        <w:ind w:firstLine="567"/>
        <w:jc w:val="both"/>
        <w:rPr>
          <w:rFonts w:ascii="Times New Roman" w:hAnsi="Times New Roman" w:cs="Times New Roman"/>
          <w:b/>
          <w:bCs/>
          <w:caps/>
          <w:sz w:val="24"/>
          <w:szCs w:val="24"/>
        </w:rPr>
      </w:pPr>
      <w:r w:rsidRPr="000956E7">
        <w:rPr>
          <w:rFonts w:ascii="Times New Roman" w:hAnsi="Times New Roman" w:cs="Times New Roman"/>
          <w:b/>
          <w:bCs/>
          <w:caps/>
          <w:sz w:val="24"/>
          <w:szCs w:val="24"/>
        </w:rPr>
        <w:t>Bendrosios Pastabos:</w:t>
      </w:r>
    </w:p>
    <w:p w14:paraId="06864D24" w14:textId="5E183500" w:rsidR="0044662E" w:rsidRPr="006801D8" w:rsidRDefault="0044662E" w:rsidP="000956E7">
      <w:pPr>
        <w:numPr>
          <w:ilvl w:val="3"/>
          <w:numId w:val="10"/>
        </w:numPr>
        <w:tabs>
          <w:tab w:val="num" w:pos="600"/>
          <w:tab w:val="left" w:pos="851"/>
          <w:tab w:val="left" w:pos="1080"/>
          <w:tab w:val="num" w:pos="3000"/>
        </w:tabs>
        <w:spacing w:after="0" w:line="240" w:lineRule="auto"/>
        <w:ind w:left="0" w:firstLine="567"/>
        <w:jc w:val="both"/>
        <w:rPr>
          <w:rFonts w:ascii="Times New Roman" w:hAnsi="Times New Roman" w:cs="Times New Roman"/>
          <w:bCs/>
          <w:sz w:val="24"/>
          <w:szCs w:val="24"/>
        </w:rPr>
      </w:pPr>
      <w:r w:rsidRPr="006801D8">
        <w:rPr>
          <w:rFonts w:ascii="Times New Roman" w:hAnsi="Times New Roman" w:cs="Times New Roman"/>
          <w:bCs/>
          <w:sz w:val="24"/>
          <w:szCs w:val="24"/>
        </w:rPr>
        <w:t xml:space="preserve">užsienio šalyje registruotas tiekėjas į pasiūlymo kainą privalo įskaičiuoti </w:t>
      </w:r>
      <w:r w:rsidR="00C769F7" w:rsidRPr="006801D8">
        <w:rPr>
          <w:rFonts w:ascii="Times New Roman" w:hAnsi="Times New Roman" w:cs="Times New Roman"/>
          <w:bCs/>
          <w:sz w:val="24"/>
          <w:szCs w:val="24"/>
        </w:rPr>
        <w:t>Lietuvos Respublikos nustatyto dydžio pridėtinės vertės mokestį (PVM). Perkančioji organizacija PVM sumoka į Lietuvos Respublikos valstybės biudžetą</w:t>
      </w:r>
      <w:r w:rsidRPr="006801D8">
        <w:rPr>
          <w:rFonts w:ascii="Times New Roman" w:hAnsi="Times New Roman" w:cs="Times New Roman"/>
          <w:bCs/>
          <w:sz w:val="24"/>
          <w:szCs w:val="24"/>
        </w:rPr>
        <w:t>;</w:t>
      </w:r>
    </w:p>
    <w:p w14:paraId="694A2269" w14:textId="77777777" w:rsidR="0044662E" w:rsidRPr="006801D8" w:rsidRDefault="0044662E" w:rsidP="000956E7">
      <w:pPr>
        <w:numPr>
          <w:ilvl w:val="3"/>
          <w:numId w:val="10"/>
        </w:numPr>
        <w:tabs>
          <w:tab w:val="num" w:pos="709"/>
          <w:tab w:val="left" w:pos="851"/>
          <w:tab w:val="left" w:pos="1134"/>
          <w:tab w:val="num" w:pos="3000"/>
        </w:tabs>
        <w:spacing w:after="0" w:line="240" w:lineRule="auto"/>
        <w:ind w:left="0" w:firstLine="567"/>
        <w:contextualSpacing/>
        <w:jc w:val="both"/>
        <w:rPr>
          <w:rFonts w:ascii="Times New Roman" w:eastAsiaTheme="minorHAnsi" w:hAnsi="Times New Roman" w:cs="Times New Roman"/>
          <w:sz w:val="24"/>
          <w:szCs w:val="24"/>
        </w:rPr>
      </w:pPr>
      <w:r w:rsidRPr="006801D8">
        <w:rPr>
          <w:rFonts w:ascii="Times New Roman" w:eastAsiaTheme="minorHAnsi" w:hAnsi="Times New Roman" w:cs="Times New Roman"/>
          <w:bCs/>
          <w:sz w:val="24"/>
          <w:szCs w:val="24"/>
          <w:lang w:eastAsia="x-none"/>
        </w:rPr>
        <w:t>Lietuvoje registruotas tiekėjas, kuris pagal galiojančius teisės aktus yra ne PVM mokėtojas, šios eilutės nepildo ir po lentele nurodo priežastis dėl kurių PVM nemoka.</w:t>
      </w:r>
    </w:p>
    <w:p w14:paraId="5C170928" w14:textId="77777777" w:rsidR="0044662E" w:rsidRPr="006801D8" w:rsidRDefault="0044662E" w:rsidP="000956E7">
      <w:pPr>
        <w:numPr>
          <w:ilvl w:val="3"/>
          <w:numId w:val="10"/>
        </w:numPr>
        <w:tabs>
          <w:tab w:val="num" w:pos="709"/>
          <w:tab w:val="left" w:pos="851"/>
          <w:tab w:val="left" w:pos="1134"/>
          <w:tab w:val="num" w:pos="3000"/>
        </w:tabs>
        <w:spacing w:after="0" w:line="240" w:lineRule="auto"/>
        <w:ind w:left="0" w:firstLine="567"/>
        <w:contextualSpacing/>
        <w:jc w:val="both"/>
        <w:rPr>
          <w:rFonts w:ascii="Times New Roman" w:eastAsiaTheme="minorHAnsi" w:hAnsi="Times New Roman" w:cs="Times New Roman"/>
          <w:sz w:val="24"/>
          <w:szCs w:val="24"/>
        </w:rPr>
      </w:pPr>
      <w:r w:rsidRPr="006801D8">
        <w:rPr>
          <w:rFonts w:ascii="Times New Roman" w:eastAsiaTheme="minorHAnsi"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AC73CC3" w14:textId="77777777" w:rsidR="0044662E" w:rsidRPr="000956E7" w:rsidRDefault="0044662E" w:rsidP="000956E7">
      <w:pPr>
        <w:spacing w:after="0" w:line="240" w:lineRule="auto"/>
        <w:jc w:val="both"/>
        <w:rPr>
          <w:rFonts w:ascii="Times New Roman" w:hAnsi="Times New Roman" w:cs="Times New Roman"/>
          <w:sz w:val="24"/>
          <w:szCs w:val="24"/>
        </w:rPr>
      </w:pPr>
    </w:p>
    <w:p w14:paraId="48913AAE" w14:textId="77777777" w:rsidR="00A95F3E" w:rsidRPr="000956E7" w:rsidRDefault="00A95F3E" w:rsidP="000956E7">
      <w:pPr>
        <w:spacing w:after="0" w:line="240" w:lineRule="auto"/>
        <w:jc w:val="both"/>
        <w:rPr>
          <w:rFonts w:ascii="Times New Roman" w:hAnsi="Times New Roman" w:cs="Times New Roman"/>
          <w:b/>
          <w:bCs/>
          <w:sz w:val="24"/>
          <w:szCs w:val="24"/>
        </w:rPr>
      </w:pPr>
      <w:r w:rsidRPr="000956E7">
        <w:rPr>
          <w:rFonts w:ascii="Times New Roman" w:hAnsi="Times New Roman" w:cs="Times New Roman"/>
          <w:sz w:val="24"/>
          <w:szCs w:val="24"/>
        </w:rPr>
        <w:t xml:space="preserve">2 lentelė. </w:t>
      </w:r>
      <w:r w:rsidRPr="000956E7">
        <w:rPr>
          <w:rFonts w:ascii="Times New Roman" w:hAnsi="Times New Roman" w:cs="Times New Roman"/>
          <w:b/>
          <w:bCs/>
          <w:sz w:val="24"/>
          <w:szCs w:val="24"/>
        </w:rPr>
        <w:t>Pasiūlymo kaina:</w:t>
      </w:r>
    </w:p>
    <w:tbl>
      <w:tblPr>
        <w:tblStyle w:val="Lentelstinklelis21"/>
        <w:tblW w:w="10060" w:type="dxa"/>
        <w:tblInd w:w="0" w:type="dxa"/>
        <w:tblLayout w:type="fixed"/>
        <w:tblLook w:val="04A0" w:firstRow="1" w:lastRow="0" w:firstColumn="1" w:lastColumn="0" w:noHBand="0" w:noVBand="1"/>
      </w:tblPr>
      <w:tblGrid>
        <w:gridCol w:w="704"/>
        <w:gridCol w:w="2977"/>
        <w:gridCol w:w="1276"/>
        <w:gridCol w:w="1559"/>
        <w:gridCol w:w="1276"/>
        <w:gridCol w:w="1134"/>
        <w:gridCol w:w="1134"/>
      </w:tblGrid>
      <w:tr w:rsidR="00AB3C35" w:rsidRPr="000956E7" w14:paraId="07264BD7" w14:textId="06789E46" w:rsidTr="00AB3C35">
        <w:trPr>
          <w:trHeight w:val="988"/>
        </w:trPr>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684F490" w14:textId="77777777" w:rsidR="00AB3C35" w:rsidRPr="000956E7" w:rsidRDefault="00AB3C35" w:rsidP="000956E7">
            <w:pPr>
              <w:spacing w:line="240" w:lineRule="auto"/>
              <w:jc w:val="center"/>
              <w:rPr>
                <w:rFonts w:eastAsia="Times New Roman"/>
                <w:b/>
                <w:sz w:val="24"/>
                <w:szCs w:val="24"/>
                <w:lang w:eastAsia="en-US"/>
              </w:rPr>
            </w:pPr>
            <w:r w:rsidRPr="000956E7">
              <w:rPr>
                <w:rFonts w:eastAsia="Times New Roman"/>
                <w:b/>
                <w:sz w:val="24"/>
                <w:szCs w:val="24"/>
                <w:lang w:eastAsia="en-US"/>
              </w:rPr>
              <w:t>Eil. Nr.</w:t>
            </w:r>
          </w:p>
        </w:tc>
        <w:tc>
          <w:tcPr>
            <w:tcW w:w="297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A6F980" w14:textId="6743BED6" w:rsidR="00AB3C35" w:rsidRPr="000956E7" w:rsidRDefault="00AB3C35" w:rsidP="000956E7">
            <w:pPr>
              <w:spacing w:line="240" w:lineRule="auto"/>
              <w:jc w:val="center"/>
              <w:rPr>
                <w:rFonts w:eastAsia="Times New Roman"/>
                <w:b/>
                <w:sz w:val="24"/>
                <w:szCs w:val="24"/>
                <w:lang w:eastAsia="en-US"/>
              </w:rPr>
            </w:pPr>
            <w:r w:rsidRPr="000956E7">
              <w:rPr>
                <w:rFonts w:eastAsia="Times New Roman"/>
                <w:b/>
                <w:sz w:val="24"/>
                <w:szCs w:val="24"/>
                <w:lang w:eastAsia="en-US"/>
              </w:rPr>
              <w:t>Pirkimo objekto pavadinimas</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5DF6C6B3" w14:textId="606FA94E" w:rsidR="00AB3C35" w:rsidRPr="000956E7" w:rsidRDefault="00AB3C35" w:rsidP="000956E7">
            <w:pPr>
              <w:spacing w:line="240" w:lineRule="auto"/>
              <w:jc w:val="center"/>
              <w:rPr>
                <w:rFonts w:eastAsia="Times New Roman"/>
                <w:b/>
                <w:sz w:val="24"/>
                <w:szCs w:val="24"/>
                <w:lang w:eastAsia="en-US"/>
              </w:rPr>
            </w:pPr>
            <w:r>
              <w:rPr>
                <w:rFonts w:eastAsia="Times New Roman"/>
                <w:b/>
                <w:sz w:val="24"/>
                <w:szCs w:val="24"/>
                <w:lang w:eastAsia="en-US"/>
              </w:rPr>
              <w:t>Mato vienetas</w:t>
            </w: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1BE7E63" w14:textId="510DDEF5" w:rsidR="00AB3C35" w:rsidRPr="000956E7" w:rsidRDefault="00AB3C35" w:rsidP="000956E7">
            <w:pPr>
              <w:spacing w:line="240" w:lineRule="auto"/>
              <w:jc w:val="center"/>
              <w:rPr>
                <w:rFonts w:eastAsia="Times New Roman"/>
                <w:b/>
                <w:sz w:val="24"/>
                <w:szCs w:val="24"/>
                <w:lang w:eastAsia="en-US"/>
              </w:rPr>
            </w:pPr>
            <w:r w:rsidRPr="000956E7">
              <w:rPr>
                <w:rFonts w:eastAsia="Times New Roman"/>
                <w:b/>
                <w:sz w:val="24"/>
                <w:szCs w:val="24"/>
                <w:lang w:eastAsia="en-US"/>
              </w:rPr>
              <w:t xml:space="preserve">Kiekis </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5B0FBA6" w14:textId="12C949ED" w:rsidR="00AB3C35" w:rsidRPr="000956E7" w:rsidRDefault="00AB3C35" w:rsidP="000956E7">
            <w:pPr>
              <w:spacing w:line="240" w:lineRule="auto"/>
              <w:jc w:val="center"/>
              <w:rPr>
                <w:rFonts w:eastAsia="Times New Roman"/>
                <w:b/>
                <w:sz w:val="24"/>
                <w:szCs w:val="24"/>
                <w:lang w:eastAsia="en-US"/>
              </w:rPr>
            </w:pPr>
            <w:r>
              <w:rPr>
                <w:rFonts w:eastAsia="Times New Roman"/>
                <w:b/>
                <w:sz w:val="24"/>
                <w:szCs w:val="24"/>
                <w:lang w:eastAsia="en-US"/>
              </w:rPr>
              <w:t>Vieno mato vnt. k</w:t>
            </w:r>
            <w:r w:rsidRPr="000956E7">
              <w:rPr>
                <w:rFonts w:eastAsia="Times New Roman"/>
                <w:b/>
                <w:sz w:val="24"/>
                <w:szCs w:val="24"/>
                <w:lang w:eastAsia="en-US"/>
              </w:rPr>
              <w:t>aina Eur be PVM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E7E6E6"/>
          </w:tcPr>
          <w:p w14:paraId="5C5C8466" w14:textId="63A785D0" w:rsidR="00AB3C35" w:rsidRDefault="00AB3C35" w:rsidP="000956E7">
            <w:pPr>
              <w:spacing w:line="240" w:lineRule="auto"/>
              <w:jc w:val="center"/>
              <w:rPr>
                <w:rFonts w:eastAsia="Times New Roman"/>
                <w:b/>
                <w:sz w:val="24"/>
                <w:szCs w:val="24"/>
                <w:lang w:eastAsia="en-US"/>
              </w:rPr>
            </w:pPr>
            <w:r>
              <w:rPr>
                <w:rFonts w:eastAsia="Times New Roman"/>
                <w:b/>
                <w:sz w:val="24"/>
                <w:szCs w:val="24"/>
                <w:lang w:eastAsia="en-US"/>
              </w:rPr>
              <w:t>Kaina Eur be PVM (4x5 stulpelių sandauga)</w:t>
            </w:r>
          </w:p>
        </w:tc>
      </w:tr>
      <w:tr w:rsidR="00AB3C35" w:rsidRPr="000956E7" w14:paraId="073138F2" w14:textId="645013E5" w:rsidTr="00AB3C35">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633823B0" w14:textId="77777777" w:rsidR="00AB3C35" w:rsidRPr="000956E7" w:rsidRDefault="00AB3C35" w:rsidP="000956E7">
            <w:pPr>
              <w:spacing w:line="240" w:lineRule="auto"/>
              <w:jc w:val="center"/>
              <w:rPr>
                <w:rFonts w:eastAsia="Times New Roman"/>
                <w:i/>
                <w:sz w:val="24"/>
                <w:szCs w:val="24"/>
                <w:lang w:eastAsia="en-US"/>
              </w:rPr>
            </w:pPr>
            <w:r w:rsidRPr="000956E7">
              <w:rPr>
                <w:rFonts w:eastAsia="Times New Roman"/>
                <w:i/>
                <w:sz w:val="24"/>
                <w:szCs w:val="24"/>
              </w:rPr>
              <w:t>1</w:t>
            </w:r>
          </w:p>
        </w:tc>
        <w:tc>
          <w:tcPr>
            <w:tcW w:w="2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BDF3B2" w14:textId="77777777" w:rsidR="00AB3C35" w:rsidRPr="000956E7" w:rsidRDefault="00AB3C35" w:rsidP="000956E7">
            <w:pPr>
              <w:spacing w:line="240" w:lineRule="auto"/>
              <w:jc w:val="center"/>
              <w:rPr>
                <w:rFonts w:eastAsia="Times New Roman"/>
                <w:i/>
                <w:sz w:val="24"/>
                <w:szCs w:val="24"/>
                <w:lang w:eastAsia="en-US"/>
              </w:rPr>
            </w:pPr>
            <w:r w:rsidRPr="000956E7">
              <w:rPr>
                <w:rFonts w:eastAsia="Times New Roman"/>
                <w:i/>
                <w:sz w:val="24"/>
                <w:szCs w:val="24"/>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0F706CE8" w14:textId="54CAB9B6" w:rsidR="00AB3C35" w:rsidRPr="000956E7" w:rsidRDefault="00AB3C35" w:rsidP="000956E7">
            <w:pPr>
              <w:spacing w:line="240" w:lineRule="auto"/>
              <w:jc w:val="center"/>
              <w:rPr>
                <w:rFonts w:eastAsia="Times New Roman"/>
                <w:i/>
                <w:sz w:val="24"/>
                <w:szCs w:val="24"/>
                <w:lang w:eastAsia="en-US"/>
              </w:rPr>
            </w:pPr>
            <w:r>
              <w:rPr>
                <w:rFonts w:eastAsia="Times New Roman"/>
                <w:i/>
                <w:sz w:val="24"/>
                <w:szCs w:val="24"/>
                <w:lang w:eastAsia="en-US"/>
              </w:rPr>
              <w:t>3</w:t>
            </w:r>
          </w:p>
        </w:tc>
        <w:tc>
          <w:tcPr>
            <w:tcW w:w="1559" w:type="dxa"/>
            <w:tcBorders>
              <w:top w:val="single" w:sz="4" w:space="0" w:color="auto"/>
              <w:left w:val="single" w:sz="4" w:space="0" w:color="auto"/>
              <w:bottom w:val="single" w:sz="4" w:space="0" w:color="auto"/>
              <w:right w:val="single" w:sz="4" w:space="0" w:color="auto"/>
            </w:tcBorders>
            <w:shd w:val="clear" w:color="auto" w:fill="F2F2F2"/>
          </w:tcPr>
          <w:p w14:paraId="413AEEEC" w14:textId="343B745D" w:rsidR="00AB3C35" w:rsidRPr="000956E7" w:rsidRDefault="00AB3C35" w:rsidP="000956E7">
            <w:pPr>
              <w:spacing w:line="240" w:lineRule="auto"/>
              <w:jc w:val="center"/>
              <w:rPr>
                <w:rFonts w:eastAsia="Times New Roman"/>
                <w:i/>
                <w:sz w:val="24"/>
                <w:szCs w:val="24"/>
                <w:lang w:eastAsia="en-US"/>
              </w:rPr>
            </w:pPr>
            <w:r>
              <w:rPr>
                <w:rFonts w:eastAsia="Times New Roman"/>
                <w:i/>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6DA67F43" w14:textId="5FD740E4" w:rsidR="00AB3C35" w:rsidRPr="000956E7" w:rsidRDefault="00AB3C35" w:rsidP="000956E7">
            <w:pPr>
              <w:spacing w:line="240" w:lineRule="auto"/>
              <w:jc w:val="center"/>
              <w:rPr>
                <w:rFonts w:eastAsia="Times New Roman"/>
                <w:i/>
                <w:sz w:val="24"/>
                <w:szCs w:val="24"/>
                <w:lang w:eastAsia="en-US"/>
              </w:rPr>
            </w:pPr>
            <w:r>
              <w:rPr>
                <w:rFonts w:eastAsia="Times New Roman"/>
                <w:i/>
                <w:sz w:val="24"/>
                <w:szCs w:val="24"/>
                <w:lang w:eastAsia="en-US"/>
              </w:rPr>
              <w:t>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2F2F2"/>
          </w:tcPr>
          <w:p w14:paraId="6F182609" w14:textId="5FE14E42" w:rsidR="00AB3C35" w:rsidRPr="000956E7" w:rsidRDefault="00AB3C35" w:rsidP="000956E7">
            <w:pPr>
              <w:spacing w:line="240" w:lineRule="auto"/>
              <w:jc w:val="center"/>
              <w:rPr>
                <w:rFonts w:eastAsia="Times New Roman"/>
                <w:i/>
                <w:sz w:val="24"/>
                <w:szCs w:val="24"/>
                <w:lang w:eastAsia="en-US"/>
              </w:rPr>
            </w:pPr>
            <w:r>
              <w:rPr>
                <w:rFonts w:eastAsia="Times New Roman"/>
                <w:i/>
                <w:sz w:val="24"/>
                <w:szCs w:val="24"/>
                <w:lang w:eastAsia="en-US"/>
              </w:rPr>
              <w:t>6</w:t>
            </w:r>
          </w:p>
        </w:tc>
      </w:tr>
      <w:tr w:rsidR="00AB3C35" w:rsidRPr="000956E7" w14:paraId="5AB2640B" w14:textId="0C780C0D" w:rsidTr="00AB3C35">
        <w:tc>
          <w:tcPr>
            <w:tcW w:w="704" w:type="dxa"/>
            <w:tcBorders>
              <w:top w:val="single" w:sz="4" w:space="0" w:color="auto"/>
              <w:left w:val="single" w:sz="4" w:space="0" w:color="auto"/>
              <w:bottom w:val="single" w:sz="4" w:space="0" w:color="auto"/>
              <w:right w:val="single" w:sz="4" w:space="0" w:color="auto"/>
            </w:tcBorders>
            <w:hideMark/>
          </w:tcPr>
          <w:p w14:paraId="06625B88" w14:textId="77777777" w:rsidR="00AB3C35" w:rsidRPr="000956E7" w:rsidRDefault="00AB3C35" w:rsidP="000956E7">
            <w:pPr>
              <w:spacing w:line="240" w:lineRule="auto"/>
              <w:jc w:val="center"/>
              <w:rPr>
                <w:rFonts w:eastAsia="Times New Roman"/>
                <w:sz w:val="24"/>
                <w:szCs w:val="24"/>
                <w:lang w:eastAsia="en-GB"/>
              </w:rPr>
            </w:pPr>
            <w:r w:rsidRPr="000956E7">
              <w:rPr>
                <w:rFonts w:eastAsia="Times New Roman"/>
                <w:sz w:val="24"/>
                <w:szCs w:val="24"/>
                <w:lang w:eastAsia="en-GB"/>
              </w:rPr>
              <w:t>1.</w:t>
            </w:r>
          </w:p>
        </w:tc>
        <w:tc>
          <w:tcPr>
            <w:tcW w:w="2977" w:type="dxa"/>
            <w:tcBorders>
              <w:top w:val="single" w:sz="4" w:space="0" w:color="auto"/>
              <w:left w:val="single" w:sz="4" w:space="0" w:color="auto"/>
              <w:bottom w:val="single" w:sz="4" w:space="0" w:color="auto"/>
              <w:right w:val="single" w:sz="4" w:space="0" w:color="auto"/>
            </w:tcBorders>
          </w:tcPr>
          <w:p w14:paraId="065E2C0E" w14:textId="4CCF9C6A" w:rsidR="00AB3C35" w:rsidRPr="00651C0A" w:rsidRDefault="00651C0A" w:rsidP="00651C0A">
            <w:pPr>
              <w:spacing w:line="240" w:lineRule="auto"/>
              <w:jc w:val="both"/>
              <w:rPr>
                <w:bCs/>
                <w:sz w:val="24"/>
                <w:szCs w:val="24"/>
              </w:rPr>
            </w:pPr>
            <w:r w:rsidRPr="00651C0A">
              <w:rPr>
                <w:bCs/>
                <w:sz w:val="24"/>
                <w:szCs w:val="24"/>
              </w:rPr>
              <w:t xml:space="preserve">Perdislokuojamos komutacinės spintos </w:t>
            </w:r>
          </w:p>
        </w:tc>
        <w:tc>
          <w:tcPr>
            <w:tcW w:w="1276" w:type="dxa"/>
            <w:tcBorders>
              <w:top w:val="single" w:sz="4" w:space="0" w:color="auto"/>
              <w:left w:val="single" w:sz="4" w:space="0" w:color="auto"/>
              <w:bottom w:val="single" w:sz="4" w:space="0" w:color="auto"/>
              <w:right w:val="single" w:sz="4" w:space="0" w:color="auto"/>
            </w:tcBorders>
          </w:tcPr>
          <w:p w14:paraId="3B4F1CEC" w14:textId="42165040" w:rsidR="00AB3C35" w:rsidRDefault="00AB3C35" w:rsidP="000956E7">
            <w:pPr>
              <w:spacing w:line="240" w:lineRule="auto"/>
              <w:jc w:val="center"/>
              <w:rPr>
                <w:rFonts w:eastAsia="Times New Roman"/>
                <w:sz w:val="24"/>
                <w:szCs w:val="24"/>
                <w:lang w:eastAsia="en-US"/>
              </w:rPr>
            </w:pPr>
            <w:r>
              <w:rPr>
                <w:rFonts w:eastAsia="Times New Roman"/>
                <w:sz w:val="24"/>
                <w:szCs w:val="24"/>
                <w:lang w:eastAsia="en-US"/>
              </w:rPr>
              <w:t>Vnt.</w:t>
            </w:r>
          </w:p>
        </w:tc>
        <w:tc>
          <w:tcPr>
            <w:tcW w:w="1559" w:type="dxa"/>
            <w:tcBorders>
              <w:top w:val="single" w:sz="4" w:space="0" w:color="auto"/>
              <w:left w:val="single" w:sz="4" w:space="0" w:color="auto"/>
              <w:bottom w:val="single" w:sz="4" w:space="0" w:color="auto"/>
              <w:right w:val="single" w:sz="4" w:space="0" w:color="auto"/>
            </w:tcBorders>
          </w:tcPr>
          <w:p w14:paraId="65CCB8AD" w14:textId="73E270CA" w:rsidR="00AB3C35" w:rsidRPr="000956E7" w:rsidRDefault="00AB3C35" w:rsidP="000956E7">
            <w:pPr>
              <w:spacing w:line="240" w:lineRule="auto"/>
              <w:jc w:val="center"/>
              <w:rPr>
                <w:rFonts w:eastAsia="Times New Roman"/>
                <w:sz w:val="24"/>
                <w:szCs w:val="24"/>
                <w:lang w:eastAsia="en-US"/>
              </w:rPr>
            </w:pPr>
            <w:r>
              <w:rPr>
                <w:rFonts w:eastAsia="Times New Roman"/>
                <w:sz w:val="24"/>
                <w:szCs w:val="24"/>
                <w:lang w:eastAsia="en-US"/>
              </w:rPr>
              <w:t>2</w:t>
            </w:r>
            <w:r w:rsidRPr="000956E7">
              <w:rPr>
                <w:rFonts w:eastAsia="Times New Roman"/>
                <w:sz w:val="24"/>
                <w:szCs w:val="24"/>
                <w:lang w:eastAsia="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4D0A51E" w14:textId="77777777" w:rsidR="00AB3C35" w:rsidRPr="000956E7" w:rsidRDefault="00AB3C35" w:rsidP="000956E7">
            <w:pPr>
              <w:spacing w:line="240" w:lineRule="auto"/>
              <w:jc w:val="center"/>
              <w:rPr>
                <w:rFonts w:eastAsia="Times New Roman"/>
                <w:sz w:val="24"/>
                <w:szCs w:val="24"/>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74730E09" w14:textId="77777777" w:rsidR="00AB3C35" w:rsidRPr="000956E7" w:rsidRDefault="00AB3C35" w:rsidP="000956E7">
            <w:pPr>
              <w:spacing w:line="240" w:lineRule="auto"/>
              <w:jc w:val="center"/>
              <w:rPr>
                <w:rFonts w:eastAsia="Times New Roman"/>
                <w:sz w:val="24"/>
                <w:szCs w:val="24"/>
                <w:lang w:eastAsia="en-US"/>
              </w:rPr>
            </w:pPr>
          </w:p>
        </w:tc>
      </w:tr>
      <w:tr w:rsidR="00AB3C35" w:rsidRPr="000956E7" w14:paraId="79521B75" w14:textId="77777777" w:rsidTr="00AB3C35">
        <w:tc>
          <w:tcPr>
            <w:tcW w:w="704" w:type="dxa"/>
            <w:tcBorders>
              <w:top w:val="single" w:sz="4" w:space="0" w:color="auto"/>
              <w:left w:val="single" w:sz="4" w:space="0" w:color="auto"/>
              <w:bottom w:val="single" w:sz="4" w:space="0" w:color="auto"/>
              <w:right w:val="single" w:sz="4" w:space="0" w:color="auto"/>
            </w:tcBorders>
          </w:tcPr>
          <w:p w14:paraId="0196C4B3" w14:textId="77777777" w:rsidR="00AB3C35" w:rsidRPr="000956E7" w:rsidRDefault="00AB3C35" w:rsidP="000956E7">
            <w:pPr>
              <w:spacing w:line="240" w:lineRule="auto"/>
              <w:jc w:val="right"/>
              <w:rPr>
                <w:b/>
                <w:bCs/>
                <w:i/>
                <w:iCs/>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14:paraId="16E30796" w14:textId="77777777" w:rsidR="00AB3C35" w:rsidRPr="000956E7" w:rsidRDefault="00AB3C35" w:rsidP="000956E7">
            <w:pPr>
              <w:spacing w:line="240" w:lineRule="auto"/>
              <w:jc w:val="right"/>
              <w:rPr>
                <w:b/>
                <w:bCs/>
                <w:i/>
                <w:iCs/>
                <w:sz w:val="24"/>
                <w:szCs w:val="24"/>
              </w:rPr>
            </w:pPr>
            <w:r w:rsidRPr="000956E7">
              <w:rPr>
                <w:b/>
                <w:bCs/>
                <w:i/>
                <w:iCs/>
                <w:sz w:val="24"/>
                <w:szCs w:val="24"/>
              </w:rPr>
              <w:t xml:space="preserve">PVM suma </w:t>
            </w:r>
            <w:r w:rsidRPr="000956E7">
              <w:rPr>
                <w:rFonts w:eastAsia="Arial Unicode MS"/>
                <w:bCs/>
                <w:i/>
                <w:sz w:val="24"/>
                <w:szCs w:val="24"/>
              </w:rPr>
              <w:t>(pildoma, jei taikoma)*</w:t>
            </w:r>
            <w:r w:rsidRPr="000956E7">
              <w:rPr>
                <w:b/>
                <w:bCs/>
                <w:i/>
                <w:iCs/>
                <w:sz w:val="24"/>
                <w:szCs w:val="24"/>
              </w:rPr>
              <w:t>:</w:t>
            </w:r>
          </w:p>
          <w:p w14:paraId="5F4348A4" w14:textId="77777777" w:rsidR="00AB3C35" w:rsidRPr="000956E7" w:rsidRDefault="00AB3C35" w:rsidP="000956E7">
            <w:pPr>
              <w:spacing w:line="240" w:lineRule="auto"/>
              <w:jc w:val="center"/>
              <w:rPr>
                <w:i/>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2A5B2FA" w14:textId="7CEE5BC3" w:rsidR="00AB3C35" w:rsidRPr="000956E7" w:rsidRDefault="00AB3C35" w:rsidP="000956E7">
            <w:pPr>
              <w:spacing w:line="240" w:lineRule="auto"/>
              <w:jc w:val="center"/>
              <w:rPr>
                <w:i/>
                <w:sz w:val="24"/>
                <w:szCs w:val="24"/>
              </w:rPr>
            </w:pPr>
            <w:r w:rsidRPr="000956E7">
              <w:rPr>
                <w:i/>
                <w:sz w:val="24"/>
                <w:szCs w:val="24"/>
              </w:rPr>
              <w:t>_____</w:t>
            </w:r>
          </w:p>
          <w:p w14:paraId="0AD5AF2C" w14:textId="4477BB0E" w:rsidR="00AB3C35" w:rsidRPr="000956E7" w:rsidRDefault="00AB3C35" w:rsidP="000956E7">
            <w:pPr>
              <w:spacing w:line="240" w:lineRule="auto"/>
              <w:jc w:val="center"/>
              <w:rPr>
                <w:rFonts w:eastAsia="Times New Roman"/>
                <w:sz w:val="24"/>
                <w:szCs w:val="24"/>
                <w:lang w:eastAsia="en-US"/>
              </w:rPr>
            </w:pPr>
            <w:r w:rsidRPr="000956E7">
              <w:rPr>
                <w:i/>
                <w:sz w:val="24"/>
                <w:szCs w:val="24"/>
              </w:rPr>
              <w:t>Proc.</w:t>
            </w:r>
          </w:p>
        </w:tc>
        <w:tc>
          <w:tcPr>
            <w:tcW w:w="1134" w:type="dxa"/>
            <w:tcBorders>
              <w:top w:val="single" w:sz="4" w:space="0" w:color="auto"/>
              <w:left w:val="single" w:sz="4" w:space="0" w:color="auto"/>
              <w:bottom w:val="single" w:sz="4" w:space="0" w:color="auto"/>
              <w:right w:val="single" w:sz="4" w:space="0" w:color="auto"/>
            </w:tcBorders>
          </w:tcPr>
          <w:p w14:paraId="408653F0" w14:textId="1463FF71" w:rsidR="00AB3C35" w:rsidRPr="000956E7" w:rsidRDefault="00AB3C35" w:rsidP="000956E7">
            <w:pPr>
              <w:spacing w:line="240" w:lineRule="auto"/>
              <w:jc w:val="center"/>
              <w:rPr>
                <w:rFonts w:eastAsia="Times New Roman"/>
                <w:sz w:val="24"/>
                <w:szCs w:val="24"/>
                <w:lang w:eastAsia="en-US"/>
              </w:rPr>
            </w:pPr>
            <w:r w:rsidRPr="000956E7">
              <w:rPr>
                <w:rFonts w:eastAsia="Times New Roman"/>
                <w:sz w:val="24"/>
                <w:szCs w:val="24"/>
                <w:lang w:eastAsia="en-US"/>
              </w:rPr>
              <w:t>_______ Eur</w:t>
            </w:r>
          </w:p>
        </w:tc>
      </w:tr>
      <w:tr w:rsidR="00AB3C35" w:rsidRPr="000956E7" w14:paraId="54924B8F" w14:textId="33469EB6" w:rsidTr="00E97040">
        <w:tc>
          <w:tcPr>
            <w:tcW w:w="704" w:type="dxa"/>
            <w:tcBorders>
              <w:top w:val="single" w:sz="4" w:space="0" w:color="auto"/>
              <w:left w:val="single" w:sz="4" w:space="0" w:color="auto"/>
              <w:bottom w:val="single" w:sz="4" w:space="0" w:color="auto"/>
              <w:right w:val="single" w:sz="4" w:space="0" w:color="auto"/>
            </w:tcBorders>
          </w:tcPr>
          <w:p w14:paraId="1DC79751" w14:textId="77777777" w:rsidR="00AB3C35" w:rsidRPr="000956E7" w:rsidRDefault="00AB3C35" w:rsidP="000956E7">
            <w:pPr>
              <w:spacing w:line="240" w:lineRule="auto"/>
              <w:jc w:val="right"/>
              <w:rPr>
                <w:rFonts w:eastAsia="Times New Roman"/>
                <w:b/>
                <w:i/>
                <w:sz w:val="24"/>
                <w:szCs w:val="24"/>
                <w:lang w:eastAsia="en-US"/>
              </w:rPr>
            </w:pPr>
          </w:p>
        </w:tc>
        <w:tc>
          <w:tcPr>
            <w:tcW w:w="7088" w:type="dxa"/>
            <w:gridSpan w:val="4"/>
            <w:tcBorders>
              <w:top w:val="single" w:sz="4" w:space="0" w:color="auto"/>
              <w:left w:val="single" w:sz="4" w:space="0" w:color="auto"/>
              <w:bottom w:val="single" w:sz="4" w:space="0" w:color="auto"/>
              <w:right w:val="single" w:sz="4" w:space="0" w:color="auto"/>
            </w:tcBorders>
          </w:tcPr>
          <w:p w14:paraId="1C7B0AA8" w14:textId="77777777" w:rsidR="00AB3C35" w:rsidRPr="000956E7" w:rsidRDefault="00AB3C35" w:rsidP="000956E7">
            <w:pPr>
              <w:spacing w:line="240" w:lineRule="auto"/>
              <w:jc w:val="right"/>
              <w:rPr>
                <w:rFonts w:eastAsia="Times New Roman"/>
                <w:b/>
                <w:i/>
                <w:sz w:val="24"/>
                <w:szCs w:val="24"/>
                <w:lang w:eastAsia="en-US"/>
              </w:rPr>
            </w:pPr>
            <w:r w:rsidRPr="000956E7">
              <w:rPr>
                <w:rFonts w:eastAsia="Times New Roman"/>
                <w:b/>
                <w:i/>
                <w:sz w:val="24"/>
                <w:szCs w:val="24"/>
                <w:lang w:eastAsia="en-US"/>
              </w:rPr>
              <w:t>Bendra pasiūlymo kaina, Eur su PVM:</w:t>
            </w:r>
          </w:p>
          <w:p w14:paraId="7C77E005" w14:textId="37548834" w:rsidR="00AB3C35" w:rsidRPr="000956E7" w:rsidRDefault="00AB3C35" w:rsidP="000956E7">
            <w:pPr>
              <w:spacing w:line="240" w:lineRule="auto"/>
              <w:jc w:val="center"/>
              <w:rPr>
                <w:rFonts w:eastAsia="Times New Roman"/>
                <w:sz w:val="24"/>
                <w:szCs w:val="24"/>
                <w:lang w:eastAsia="en-US"/>
              </w:rPr>
            </w:pPr>
            <w:r w:rsidRPr="000956E7">
              <w:rPr>
                <w:rFonts w:eastAsia="Times New Roman"/>
                <w:bCs/>
                <w:i/>
                <w:sz w:val="24"/>
                <w:szCs w:val="24"/>
                <w:lang w:eastAsia="en-US"/>
              </w:rPr>
              <w:t>(suma skaičiais ir žodžiais)</w:t>
            </w:r>
          </w:p>
        </w:tc>
        <w:tc>
          <w:tcPr>
            <w:tcW w:w="2268" w:type="dxa"/>
            <w:gridSpan w:val="2"/>
            <w:tcBorders>
              <w:top w:val="single" w:sz="4" w:space="0" w:color="auto"/>
              <w:left w:val="single" w:sz="4" w:space="0" w:color="auto"/>
              <w:bottom w:val="single" w:sz="4" w:space="0" w:color="auto"/>
              <w:right w:val="single" w:sz="4" w:space="0" w:color="auto"/>
            </w:tcBorders>
          </w:tcPr>
          <w:p w14:paraId="37436B82" w14:textId="77777777" w:rsidR="00AB3C35" w:rsidRPr="000956E7" w:rsidRDefault="00AB3C35" w:rsidP="000956E7">
            <w:pPr>
              <w:spacing w:line="240" w:lineRule="auto"/>
              <w:jc w:val="center"/>
              <w:rPr>
                <w:rFonts w:eastAsia="Times New Roman"/>
                <w:sz w:val="24"/>
                <w:szCs w:val="24"/>
                <w:lang w:eastAsia="en-US"/>
              </w:rPr>
            </w:pPr>
          </w:p>
        </w:tc>
      </w:tr>
    </w:tbl>
    <w:p w14:paraId="3832EE23" w14:textId="77777777" w:rsidR="00A95F3E" w:rsidRPr="000956E7" w:rsidRDefault="00A95F3E" w:rsidP="000956E7">
      <w:pPr>
        <w:spacing w:after="0" w:line="240" w:lineRule="auto"/>
        <w:jc w:val="both"/>
        <w:rPr>
          <w:rFonts w:ascii="Times New Roman" w:eastAsia="Times New Roman" w:hAnsi="Times New Roman" w:cs="Times New Roman"/>
          <w:b/>
          <w:bCs/>
          <w:i/>
          <w:sz w:val="24"/>
          <w:szCs w:val="24"/>
          <w:lang w:eastAsia="en-US"/>
        </w:rPr>
      </w:pPr>
      <w:r w:rsidRPr="000956E7">
        <w:rPr>
          <w:rFonts w:ascii="Times New Roman" w:eastAsia="Calibri" w:hAnsi="Times New Roman" w:cs="Times New Roman"/>
          <w:b/>
          <w:bCs/>
          <w:i/>
          <w:sz w:val="24"/>
          <w:szCs w:val="24"/>
        </w:rPr>
        <w:t>* Jei „PVM“ laukas nepildomas, nurodykite priežastis, dėl kurių PVM nemokamas: ______________________________________________________________________________</w:t>
      </w:r>
    </w:p>
    <w:p w14:paraId="14E67F45" w14:textId="3D41D3B2" w:rsidR="00A95F3E" w:rsidRPr="000956E7" w:rsidRDefault="00555647" w:rsidP="000956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T</w:t>
      </w:r>
      <w:r w:rsidR="00992D73" w:rsidRPr="00AC08FF">
        <w:rPr>
          <w:rFonts w:ascii="Times New Roman" w:eastAsia="Calibri" w:hAnsi="Times New Roman" w:cs="Times New Roman"/>
          <w:sz w:val="24"/>
          <w:szCs w:val="24"/>
        </w:rPr>
        <w:t xml:space="preserve">iekėjo </w:t>
      </w:r>
      <w:r w:rsidR="008D3CD9" w:rsidRPr="00AC08FF">
        <w:rPr>
          <w:rFonts w:ascii="Times New Roman" w:eastAsia="Calibri" w:hAnsi="Times New Roman" w:cs="Times New Roman"/>
          <w:sz w:val="24"/>
          <w:szCs w:val="24"/>
        </w:rPr>
        <w:t xml:space="preserve">nurodyta </w:t>
      </w:r>
      <w:r w:rsidR="00992D73" w:rsidRPr="00AC08FF">
        <w:rPr>
          <w:rFonts w:ascii="Times New Roman" w:eastAsia="Calibri" w:hAnsi="Times New Roman" w:cs="Times New Roman"/>
          <w:sz w:val="24"/>
          <w:szCs w:val="24"/>
        </w:rPr>
        <w:t xml:space="preserve">kaina </w:t>
      </w:r>
      <w:r w:rsidR="008D3CD9" w:rsidRPr="00AC08FF">
        <w:rPr>
          <w:rFonts w:ascii="Times New Roman" w:eastAsia="Calibri" w:hAnsi="Times New Roman" w:cs="Times New Roman"/>
          <w:sz w:val="24"/>
          <w:szCs w:val="24"/>
        </w:rPr>
        <w:t xml:space="preserve">Eur be PVM </w:t>
      </w:r>
      <w:r w:rsidR="00992D73" w:rsidRPr="00AC08FF">
        <w:rPr>
          <w:rFonts w:ascii="Times New Roman" w:eastAsia="Calibri" w:hAnsi="Times New Roman" w:cs="Times New Roman"/>
          <w:sz w:val="24"/>
          <w:szCs w:val="24"/>
        </w:rPr>
        <w:t xml:space="preserve">bus nurodyta </w:t>
      </w:r>
      <w:r w:rsidR="008D3CD9" w:rsidRPr="00AC08FF">
        <w:rPr>
          <w:rFonts w:ascii="Times New Roman" w:eastAsia="Calibri" w:hAnsi="Times New Roman" w:cs="Times New Roman"/>
          <w:sz w:val="24"/>
          <w:szCs w:val="24"/>
        </w:rPr>
        <w:t>Sutarties 5.</w:t>
      </w:r>
      <w:r w:rsidR="003936E1" w:rsidRPr="00AC08FF">
        <w:rPr>
          <w:rFonts w:ascii="Times New Roman" w:eastAsia="Calibri" w:hAnsi="Times New Roman" w:cs="Times New Roman"/>
          <w:sz w:val="24"/>
          <w:szCs w:val="24"/>
        </w:rPr>
        <w:t>2</w:t>
      </w:r>
      <w:r w:rsidR="008D3CD9" w:rsidRPr="00AC08FF">
        <w:rPr>
          <w:rFonts w:ascii="Times New Roman" w:eastAsia="Calibri" w:hAnsi="Times New Roman" w:cs="Times New Roman"/>
          <w:sz w:val="24"/>
          <w:szCs w:val="24"/>
        </w:rPr>
        <w:t xml:space="preserve"> punkte. Taip pat ši kaina bus vertinama, ar tiekėjo </w:t>
      </w:r>
      <w:r w:rsidR="00A22F54" w:rsidRPr="00AC08FF">
        <w:rPr>
          <w:rFonts w:ascii="Times New Roman" w:eastAsia="Calibri" w:hAnsi="Times New Roman" w:cs="Times New Roman"/>
          <w:sz w:val="24"/>
          <w:szCs w:val="24"/>
        </w:rPr>
        <w:t xml:space="preserve">pasiūlymo </w:t>
      </w:r>
      <w:r w:rsidR="008D3CD9" w:rsidRPr="00AC08FF">
        <w:rPr>
          <w:rFonts w:ascii="Times New Roman" w:eastAsia="Calibri" w:hAnsi="Times New Roman" w:cs="Times New Roman"/>
          <w:sz w:val="24"/>
          <w:szCs w:val="24"/>
        </w:rPr>
        <w:t>kaina yra priimtina.</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A95F3E" w:rsidRPr="000956E7" w14:paraId="37EEEEAC" w14:textId="77777777" w:rsidTr="000B2B50">
        <w:tc>
          <w:tcPr>
            <w:tcW w:w="9781" w:type="dxa"/>
            <w:shd w:val="clear" w:color="auto" w:fill="FCFDFD"/>
            <w:tcMar>
              <w:top w:w="0" w:type="dxa"/>
              <w:left w:w="0" w:type="dxa"/>
              <w:bottom w:w="0" w:type="dxa"/>
              <w:right w:w="75" w:type="dxa"/>
            </w:tcMar>
            <w:vAlign w:val="center"/>
            <w:hideMark/>
          </w:tcPr>
          <w:p w14:paraId="69AD49A3" w14:textId="53B063ED" w:rsidR="00A95F3E" w:rsidRPr="000956E7" w:rsidRDefault="00A95F3E" w:rsidP="000956E7">
            <w:pPr>
              <w:spacing w:after="0" w:line="240" w:lineRule="auto"/>
              <w:jc w:val="both"/>
              <w:rPr>
                <w:rFonts w:ascii="Times New Roman" w:eastAsia="Times New Roman" w:hAnsi="Times New Roman" w:cs="Times New Roman"/>
                <w:b/>
                <w:bCs/>
                <w:color w:val="555555"/>
                <w:sz w:val="24"/>
                <w:szCs w:val="24"/>
              </w:rPr>
            </w:pPr>
          </w:p>
        </w:tc>
      </w:tr>
    </w:tbl>
    <w:p w14:paraId="70A4FC3F" w14:textId="3035D2B0" w:rsidR="0044662E" w:rsidRPr="000956E7" w:rsidRDefault="0044662E" w:rsidP="000956E7">
      <w:pPr>
        <w:spacing w:after="0" w:line="240" w:lineRule="auto"/>
        <w:ind w:firstLine="567"/>
        <w:jc w:val="both"/>
        <w:rPr>
          <w:rFonts w:ascii="Times New Roman" w:hAnsi="Times New Roman" w:cs="Times New Roman"/>
          <w:sz w:val="24"/>
          <w:szCs w:val="24"/>
        </w:rPr>
      </w:pPr>
      <w:r w:rsidRPr="000956E7">
        <w:rPr>
          <w:rFonts w:ascii="Times New Roman" w:hAnsi="Times New Roman" w:cs="Times New Roman"/>
          <w:sz w:val="24"/>
          <w:szCs w:val="24"/>
        </w:rPr>
        <w:t>Į pasiūlymo kainą įskaityti visi tiekėjo mokami mokesčiai ir visos tiekėjo patiriamos su pasiūlymo rengimu ir su pirkimo sutarties vykdymu susijusios, įskaitant elektroninių sąskaitų faktūrų pateikimo, išlaidos.</w:t>
      </w:r>
    </w:p>
    <w:p w14:paraId="046DFAC5" w14:textId="77777777" w:rsidR="0044662E" w:rsidRPr="000956E7" w:rsidRDefault="0044662E" w:rsidP="000956E7">
      <w:pPr>
        <w:spacing w:after="0" w:line="240" w:lineRule="auto"/>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44662E" w:rsidRPr="000956E7" w14:paraId="21C46EC4" w14:textId="77777777" w:rsidTr="00685BAF">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3A110A" w14:textId="77777777" w:rsidR="0044662E" w:rsidRPr="000956E7" w:rsidRDefault="0044662E" w:rsidP="000956E7">
            <w:pPr>
              <w:spacing w:after="0" w:line="240" w:lineRule="auto"/>
              <w:jc w:val="both"/>
              <w:rPr>
                <w:rFonts w:ascii="Times New Roman" w:hAnsi="Times New Roman" w:cs="Times New Roman"/>
                <w:b/>
                <w:bCs/>
                <w:sz w:val="24"/>
                <w:szCs w:val="24"/>
              </w:rPr>
            </w:pPr>
            <w:r w:rsidRPr="000956E7">
              <w:rPr>
                <w:rFonts w:ascii="Times New Roman" w:hAnsi="Times New Roman" w:cs="Times New Roman"/>
                <w:b/>
                <w:bCs/>
                <w:sz w:val="24"/>
                <w:szCs w:val="24"/>
              </w:rPr>
              <w:t xml:space="preserve">Pasiūlymo </w:t>
            </w:r>
            <w:r w:rsidRPr="000956E7">
              <w:rPr>
                <w:rFonts w:ascii="Times New Roman" w:hAnsi="Times New Roman" w:cs="Times New Roman"/>
                <w:b/>
                <w:bCs/>
                <w:sz w:val="24"/>
                <w:szCs w:val="24"/>
                <w:shd w:val="clear" w:color="auto" w:fill="F2F2F2" w:themeFill="background1" w:themeFillShade="F2"/>
              </w:rPr>
              <w:t>galiojimo laikas</w:t>
            </w:r>
          </w:p>
        </w:tc>
        <w:tc>
          <w:tcPr>
            <w:tcW w:w="4819" w:type="dxa"/>
            <w:tcBorders>
              <w:top w:val="single" w:sz="4" w:space="0" w:color="auto"/>
              <w:left w:val="single" w:sz="4" w:space="0" w:color="auto"/>
              <w:bottom w:val="single" w:sz="4" w:space="0" w:color="auto"/>
              <w:right w:val="single" w:sz="4" w:space="0" w:color="auto"/>
            </w:tcBorders>
            <w:hideMark/>
          </w:tcPr>
          <w:p w14:paraId="70AC6C52" w14:textId="77777777" w:rsidR="0044662E" w:rsidRPr="000956E7" w:rsidRDefault="0044662E" w:rsidP="000956E7">
            <w:pPr>
              <w:spacing w:after="0" w:line="240" w:lineRule="auto"/>
              <w:jc w:val="both"/>
              <w:rPr>
                <w:rFonts w:ascii="Times New Roman" w:hAnsi="Times New Roman" w:cs="Times New Roman"/>
                <w:b/>
                <w:bCs/>
                <w:i/>
                <w:sz w:val="24"/>
                <w:szCs w:val="24"/>
              </w:rPr>
            </w:pPr>
            <w:r w:rsidRPr="000956E7">
              <w:rPr>
                <w:rFonts w:ascii="Times New Roman" w:hAnsi="Times New Roman" w:cs="Times New Roman"/>
                <w:b/>
                <w:i/>
                <w:sz w:val="24"/>
                <w:szCs w:val="24"/>
              </w:rPr>
              <w:t>iki pirkimo sąlygose nurodyto termino pabaigos</w:t>
            </w:r>
          </w:p>
        </w:tc>
      </w:tr>
    </w:tbl>
    <w:p w14:paraId="07DA1B1D" w14:textId="207ABFA1" w:rsidR="0044662E" w:rsidRDefault="0044662E" w:rsidP="000956E7">
      <w:pPr>
        <w:widowControl w:val="0"/>
        <w:suppressAutoHyphens/>
        <w:spacing w:after="0" w:line="240" w:lineRule="auto"/>
        <w:jc w:val="both"/>
        <w:rPr>
          <w:rFonts w:ascii="Times New Roman" w:hAnsi="Times New Roman" w:cs="Times New Roman"/>
          <w:bCs/>
          <w:sz w:val="24"/>
          <w:szCs w:val="24"/>
        </w:rPr>
      </w:pPr>
    </w:p>
    <w:p w14:paraId="12A8AC7A" w14:textId="244D5BEA" w:rsidR="00FF27B8" w:rsidRPr="00B74E29" w:rsidRDefault="003151A8" w:rsidP="00FF27B8">
      <w:pPr>
        <w:pStyle w:val="ListParagraph"/>
        <w:widowControl w:val="0"/>
        <w:numPr>
          <w:ilvl w:val="0"/>
          <w:numId w:val="12"/>
        </w:numPr>
        <w:suppressAutoHyphens/>
        <w:spacing w:line="240" w:lineRule="auto"/>
        <w:rPr>
          <w:rFonts w:ascii="Times New Roman" w:hAnsi="Times New Roman" w:cs="Times New Roman"/>
          <w:bCs/>
          <w:sz w:val="24"/>
          <w:szCs w:val="24"/>
        </w:rPr>
      </w:pPr>
      <w:r w:rsidRPr="00B74E29">
        <w:rPr>
          <w:rFonts w:ascii="Times New Roman" w:hAnsi="Times New Roman" w:cs="Times New Roman"/>
          <w:bCs/>
          <w:sz w:val="24"/>
          <w:szCs w:val="24"/>
        </w:rPr>
        <w:t>L</w:t>
      </w:r>
      <w:r w:rsidR="00FF27B8" w:rsidRPr="00B74E29">
        <w:rPr>
          <w:rFonts w:ascii="Times New Roman" w:hAnsi="Times New Roman" w:cs="Times New Roman"/>
          <w:bCs/>
          <w:sz w:val="24"/>
          <w:szCs w:val="24"/>
        </w:rPr>
        <w:t>entelė</w:t>
      </w:r>
      <w:r>
        <w:rPr>
          <w:rFonts w:ascii="Times New Roman" w:hAnsi="Times New Roman" w:cs="Times New Roman"/>
          <w:bCs/>
          <w:sz w:val="24"/>
          <w:szCs w:val="24"/>
        </w:rPr>
        <w:t>.</w:t>
      </w:r>
      <w:r w:rsidR="00FF27B8" w:rsidRPr="00B74E29">
        <w:rPr>
          <w:rFonts w:ascii="Times New Roman" w:hAnsi="Times New Roman" w:cs="Times New Roman"/>
          <w:bCs/>
          <w:sz w:val="24"/>
          <w:szCs w:val="24"/>
        </w:rPr>
        <w:t xml:space="preserve"> </w:t>
      </w:r>
      <w:r w:rsidR="00FF27B8" w:rsidRPr="00B74E29">
        <w:rPr>
          <w:rFonts w:ascii="Times New Roman" w:hAnsi="Times New Roman" w:cs="Times New Roman"/>
          <w:b/>
          <w:sz w:val="24"/>
          <w:szCs w:val="24"/>
        </w:rPr>
        <w:t>Dėl atitikties Viešųjų pirkimų įstatymo 46 straipsnio 2</w:t>
      </w:r>
      <w:r w:rsidR="00FF27B8" w:rsidRPr="003151A8">
        <w:rPr>
          <w:rFonts w:ascii="Times New Roman" w:hAnsi="Times New Roman" w:cs="Times New Roman"/>
          <w:b/>
          <w:sz w:val="24"/>
          <w:szCs w:val="24"/>
          <w:vertAlign w:val="superscript"/>
        </w:rPr>
        <w:t>1</w:t>
      </w:r>
      <w:r w:rsidR="00FF27B8" w:rsidRPr="00B74E29">
        <w:rPr>
          <w:rFonts w:ascii="Times New Roman" w:hAnsi="Times New Roman" w:cs="Times New Roman"/>
          <w:b/>
          <w:sz w:val="24"/>
          <w:szCs w:val="24"/>
        </w:rPr>
        <w:t xml:space="preserve"> dalyje nustatytiems reikalavimams:</w:t>
      </w:r>
    </w:p>
    <w:tbl>
      <w:tblPr>
        <w:tblW w:w="9634" w:type="dxa"/>
        <w:tblLayout w:type="fixed"/>
        <w:tblCellMar>
          <w:left w:w="10" w:type="dxa"/>
          <w:right w:w="10" w:type="dxa"/>
        </w:tblCellMar>
        <w:tblLook w:val="04A0" w:firstRow="1" w:lastRow="0" w:firstColumn="1" w:lastColumn="0" w:noHBand="0" w:noVBand="1"/>
      </w:tblPr>
      <w:tblGrid>
        <w:gridCol w:w="846"/>
        <w:gridCol w:w="3969"/>
        <w:gridCol w:w="2410"/>
        <w:gridCol w:w="2409"/>
      </w:tblGrid>
      <w:tr w:rsidR="00FF27B8" w:rsidRPr="00B74E29" w14:paraId="25F38ABA" w14:textId="77777777" w:rsidTr="00FF27B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D90E5" w14:textId="77777777" w:rsidR="00FF27B8" w:rsidRPr="00B74E29" w:rsidRDefault="00FF27B8" w:rsidP="00FF27B8">
            <w:pPr>
              <w:pStyle w:val="NoSpacing"/>
              <w:numPr>
                <w:ilvl w:val="0"/>
                <w:numId w:val="28"/>
              </w:numPr>
              <w:jc w:val="left"/>
              <w:rPr>
                <w:rFonts w:ascii="Times New Roman" w:hAnsi="Times New Roman" w:cs="Times New Roman"/>
                <w:b/>
                <w:bCs/>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DC9376" w14:textId="77777777" w:rsidR="00FF27B8" w:rsidRPr="00B74E29" w:rsidRDefault="00FF27B8" w:rsidP="00DF0DDE">
            <w:pPr>
              <w:pStyle w:val="NoSpacing"/>
              <w:ind w:firstLine="0"/>
              <w:rPr>
                <w:rFonts w:ascii="Times New Roman" w:hAnsi="Times New Roman" w:cs="Times New Roman"/>
                <w:sz w:val="24"/>
                <w:szCs w:val="24"/>
                <w:lang w:eastAsia="en-US"/>
              </w:rPr>
            </w:pPr>
            <w:r w:rsidRPr="00B74E29">
              <w:rPr>
                <w:rFonts w:ascii="Times New Roman" w:hAnsi="Times New Roman" w:cs="Times New Roman"/>
                <w:sz w:val="24"/>
                <w:szCs w:val="24"/>
                <w:shd w:val="clear" w:color="auto" w:fill="FFFFFF"/>
              </w:rPr>
              <w:t>Ar ekonominės veiklos vykdytojui yra taikoma sąlyga, kad jis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1C97F" w14:textId="77777777" w:rsidR="00FF27B8" w:rsidRPr="00B74E29" w:rsidRDefault="00FF27B8" w:rsidP="00DF0DDE">
            <w:pPr>
              <w:pStyle w:val="NoSpacing"/>
              <w:ind w:firstLine="0"/>
              <w:rPr>
                <w:rFonts w:ascii="Times New Roman" w:eastAsia="Yu Mincho" w:hAnsi="Times New Roman" w:cs="Times New Roman"/>
                <w:b/>
                <w:bCs/>
                <w:sz w:val="24"/>
                <w:szCs w:val="24"/>
                <w:lang w:eastAsia="en-US"/>
              </w:rPr>
            </w:pPr>
            <w:r w:rsidRPr="00B74E29">
              <w:rPr>
                <w:rFonts w:ascii="Times New Roman" w:eastAsia="Yu Mincho" w:hAnsi="Times New Roman" w:cs="Times New Roman"/>
                <w:b/>
                <w:bCs/>
                <w:sz w:val="24"/>
                <w:szCs w:val="24"/>
                <w:lang w:eastAsia="en-US"/>
              </w:rPr>
              <w:t>VPĮ 46 straipsnio 2¹ dalis</w:t>
            </w:r>
          </w:p>
          <w:p w14:paraId="156BC663" w14:textId="77777777" w:rsidR="00FF27B8" w:rsidRPr="00B74E29" w:rsidRDefault="00FF27B8" w:rsidP="00DF0DDE">
            <w:pPr>
              <w:pStyle w:val="NoSpacing"/>
              <w:rPr>
                <w:rFonts w:ascii="Times New Roman" w:eastAsia="Yu Mincho" w:hAnsi="Times New Roman" w:cs="Times New Roman"/>
                <w:b/>
                <w:bCs/>
                <w:sz w:val="24"/>
                <w:szCs w:val="24"/>
                <w:lang w:eastAsia="en-US"/>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66EBF" w14:textId="77777777" w:rsidR="00FF27B8" w:rsidRPr="00B74E29" w:rsidRDefault="00FF27B8" w:rsidP="00DF0DDE">
            <w:pPr>
              <w:pStyle w:val="NoSpacing"/>
              <w:ind w:firstLine="0"/>
              <w:rPr>
                <w:rFonts w:ascii="Times New Roman" w:eastAsia="Yu Mincho" w:hAnsi="Times New Roman" w:cs="Times New Roman"/>
                <w:b/>
                <w:bCs/>
                <w:sz w:val="24"/>
                <w:szCs w:val="24"/>
                <w:lang w:eastAsia="en-US"/>
              </w:rPr>
            </w:pPr>
            <w:r w:rsidRPr="00B74E29">
              <w:rPr>
                <w:rFonts w:ascii="Times New Roman" w:eastAsia="Yu Mincho" w:hAnsi="Times New Roman" w:cs="Times New Roman"/>
                <w:b/>
                <w:bCs/>
                <w:sz w:val="24"/>
                <w:szCs w:val="24"/>
                <w:lang w:eastAsia="en-US"/>
              </w:rPr>
              <w:t>TAIP</w:t>
            </w:r>
            <w:r w:rsidRPr="00B74E29">
              <w:rPr>
                <w:rStyle w:val="FootnoteReference"/>
                <w:rFonts w:ascii="Times New Roman" w:eastAsia="Yu Mincho" w:hAnsi="Times New Roman" w:cs="Times New Roman"/>
                <w:b/>
                <w:bCs/>
                <w:sz w:val="24"/>
                <w:szCs w:val="24"/>
                <w:lang w:eastAsia="en-US"/>
              </w:rPr>
              <w:footnoteReference w:id="1"/>
            </w:r>
            <w:r w:rsidRPr="00B74E29">
              <w:rPr>
                <w:rFonts w:ascii="Times New Roman" w:eastAsia="Yu Mincho" w:hAnsi="Times New Roman" w:cs="Times New Roman"/>
                <w:b/>
                <w:bCs/>
                <w:sz w:val="24"/>
                <w:szCs w:val="24"/>
                <w:lang w:eastAsia="en-US"/>
              </w:rPr>
              <w:t xml:space="preserve"> / NE</w:t>
            </w:r>
            <w:r w:rsidRPr="00B74E29">
              <w:rPr>
                <w:rStyle w:val="FootnoteReference"/>
                <w:rFonts w:ascii="Times New Roman" w:eastAsia="Yu Mincho" w:hAnsi="Times New Roman" w:cs="Times New Roman"/>
                <w:b/>
                <w:bCs/>
                <w:sz w:val="24"/>
                <w:szCs w:val="24"/>
                <w:lang w:eastAsia="en-US"/>
              </w:rPr>
              <w:footnoteReference w:id="2"/>
            </w:r>
            <w:r w:rsidRPr="00B74E29">
              <w:rPr>
                <w:rFonts w:ascii="Times New Roman" w:eastAsia="Yu Mincho" w:hAnsi="Times New Roman" w:cs="Times New Roman"/>
                <w:b/>
                <w:bCs/>
                <w:sz w:val="24"/>
                <w:szCs w:val="24"/>
                <w:lang w:eastAsia="en-US"/>
              </w:rPr>
              <w:t xml:space="preserve"> </w:t>
            </w:r>
            <w:r w:rsidRPr="00B74E29">
              <w:rPr>
                <w:rFonts w:ascii="Times New Roman" w:eastAsia="Yu Mincho" w:hAnsi="Times New Roman" w:cs="Times New Roman"/>
                <w:i/>
                <w:iCs/>
                <w:sz w:val="24"/>
                <w:szCs w:val="24"/>
                <w:lang w:eastAsia="en-US"/>
              </w:rPr>
              <w:t>[nereikalinga išbraukiama]</w:t>
            </w:r>
          </w:p>
        </w:tc>
      </w:tr>
    </w:tbl>
    <w:p w14:paraId="20164D85" w14:textId="77777777" w:rsidR="00FF27B8" w:rsidRPr="000956E7" w:rsidRDefault="00FF27B8" w:rsidP="000956E7">
      <w:pPr>
        <w:widowControl w:val="0"/>
        <w:suppressAutoHyphens/>
        <w:spacing w:after="0" w:line="240" w:lineRule="auto"/>
        <w:jc w:val="both"/>
        <w:rPr>
          <w:rFonts w:ascii="Times New Roman" w:hAnsi="Times New Roman" w:cs="Times New Roman"/>
          <w:bCs/>
          <w:sz w:val="24"/>
          <w:szCs w:val="24"/>
        </w:rPr>
      </w:pPr>
    </w:p>
    <w:p w14:paraId="554EED11" w14:textId="1ED97D9A" w:rsidR="0044662E" w:rsidRPr="000956E7" w:rsidRDefault="00FF27B8" w:rsidP="000956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44662E" w:rsidRPr="000956E7">
        <w:rPr>
          <w:rFonts w:ascii="Times New Roman" w:hAnsi="Times New Roman" w:cs="Times New Roman"/>
          <w:sz w:val="24"/>
          <w:szCs w:val="24"/>
        </w:rPr>
        <w:t xml:space="preserve"> lentelė. Informacija apie kiekvieno ūkio subjektų grupės nario įsipareigojimus vykdant numatomą su perkančiąja organizacija sudaryti pirkimo sutartį.</w:t>
      </w:r>
    </w:p>
    <w:tbl>
      <w:tblPr>
        <w:tblStyle w:val="TableGrid211"/>
        <w:tblW w:w="9634" w:type="dxa"/>
        <w:tblInd w:w="0" w:type="dxa"/>
        <w:tblLook w:val="04A0" w:firstRow="1" w:lastRow="0" w:firstColumn="1" w:lastColumn="0" w:noHBand="0" w:noVBand="1"/>
      </w:tblPr>
      <w:tblGrid>
        <w:gridCol w:w="672"/>
        <w:gridCol w:w="1733"/>
        <w:gridCol w:w="3686"/>
        <w:gridCol w:w="3543"/>
      </w:tblGrid>
      <w:tr w:rsidR="0044662E" w:rsidRPr="000956E7" w14:paraId="0781E73D" w14:textId="77777777" w:rsidTr="00685BAF">
        <w:trPr>
          <w:trHeight w:val="934"/>
        </w:trPr>
        <w:tc>
          <w:tcPr>
            <w:tcW w:w="6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E99498" w14:textId="77777777" w:rsidR="0044662E" w:rsidRPr="000956E7" w:rsidRDefault="0044662E" w:rsidP="000956E7">
            <w:pPr>
              <w:spacing w:line="240" w:lineRule="auto"/>
              <w:jc w:val="center"/>
              <w:rPr>
                <w:b/>
                <w:i/>
                <w:sz w:val="24"/>
                <w:szCs w:val="24"/>
              </w:rPr>
            </w:pPr>
            <w:r w:rsidRPr="000956E7">
              <w:rPr>
                <w:b/>
                <w:i/>
                <w:sz w:val="24"/>
                <w:szCs w:val="24"/>
              </w:rPr>
              <w:t>Eil. Nr.</w:t>
            </w:r>
          </w:p>
        </w:tc>
        <w:tc>
          <w:tcPr>
            <w:tcW w:w="17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F668E1" w14:textId="77777777" w:rsidR="0044662E" w:rsidRPr="000956E7" w:rsidRDefault="0044662E" w:rsidP="000956E7">
            <w:pPr>
              <w:spacing w:line="240" w:lineRule="auto"/>
              <w:jc w:val="center"/>
              <w:rPr>
                <w:b/>
                <w:i/>
                <w:sz w:val="24"/>
                <w:szCs w:val="24"/>
              </w:rPr>
            </w:pPr>
            <w:r w:rsidRPr="000956E7">
              <w:rPr>
                <w:b/>
                <w:bCs/>
                <w:i/>
                <w:sz w:val="24"/>
                <w:szCs w:val="24"/>
              </w:rPr>
              <w:t>Ūkio subjektų grupės</w:t>
            </w:r>
            <w:r w:rsidRPr="000956E7">
              <w:rPr>
                <w:b/>
                <w:i/>
                <w:sz w:val="24"/>
                <w:szCs w:val="24"/>
              </w:rPr>
              <w:t xml:space="preserve"> nario pavadinimas</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225B86" w14:textId="77777777" w:rsidR="0044662E" w:rsidRPr="000956E7" w:rsidRDefault="0044662E" w:rsidP="000956E7">
            <w:pPr>
              <w:spacing w:line="240" w:lineRule="auto"/>
              <w:jc w:val="center"/>
              <w:rPr>
                <w:b/>
                <w:i/>
                <w:sz w:val="24"/>
                <w:szCs w:val="24"/>
              </w:rPr>
            </w:pPr>
            <w:r w:rsidRPr="000956E7">
              <w:rPr>
                <w:b/>
                <w:bCs/>
                <w:i/>
                <w:sz w:val="24"/>
                <w:szCs w:val="24"/>
              </w:rPr>
              <w:t>Ūkio subjektų grupės</w:t>
            </w:r>
            <w:r w:rsidRPr="000956E7">
              <w:rPr>
                <w:b/>
                <w:i/>
                <w:sz w:val="24"/>
                <w:szCs w:val="24"/>
              </w:rPr>
              <w:t xml:space="preserve"> nario įsipareigojimų dalis (nurodant konkrečius pagal Pirkimo sutartį prisiimamus įsipareigojimus)</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1E1113" w14:textId="77777777" w:rsidR="0044662E" w:rsidRPr="000956E7" w:rsidRDefault="0044662E" w:rsidP="000956E7">
            <w:pPr>
              <w:spacing w:line="240" w:lineRule="auto"/>
              <w:jc w:val="center"/>
              <w:rPr>
                <w:b/>
                <w:bCs/>
                <w:i/>
                <w:sz w:val="24"/>
                <w:szCs w:val="24"/>
              </w:rPr>
            </w:pPr>
            <w:r w:rsidRPr="000956E7">
              <w:rPr>
                <w:b/>
                <w:bCs/>
                <w:i/>
                <w:sz w:val="24"/>
                <w:szCs w:val="24"/>
              </w:rPr>
              <w:t>Ūkio subjektų grupės</w:t>
            </w:r>
            <w:r w:rsidRPr="000956E7">
              <w:rPr>
                <w:b/>
                <w:i/>
                <w:sz w:val="24"/>
                <w:szCs w:val="24"/>
              </w:rPr>
              <w:t xml:space="preserve"> nario įsipareigojimų vertės dalis (apimtis eurais arba procentais), įeinanti į bendrą pirkimo sutarties vertę</w:t>
            </w:r>
          </w:p>
        </w:tc>
      </w:tr>
      <w:tr w:rsidR="0044662E" w:rsidRPr="000956E7" w14:paraId="49FDC28C" w14:textId="77777777" w:rsidTr="00685BAF">
        <w:tc>
          <w:tcPr>
            <w:tcW w:w="672" w:type="dxa"/>
            <w:tcBorders>
              <w:top w:val="single" w:sz="4" w:space="0" w:color="auto"/>
              <w:left w:val="single" w:sz="4" w:space="0" w:color="auto"/>
              <w:bottom w:val="single" w:sz="4" w:space="0" w:color="auto"/>
              <w:right w:val="single" w:sz="4" w:space="0" w:color="auto"/>
            </w:tcBorders>
          </w:tcPr>
          <w:p w14:paraId="1D90C0C4" w14:textId="77777777" w:rsidR="0044662E" w:rsidRPr="000956E7" w:rsidRDefault="0044662E" w:rsidP="000956E7">
            <w:pPr>
              <w:spacing w:line="240" w:lineRule="auto"/>
              <w:jc w:val="both"/>
              <w:rPr>
                <w:sz w:val="24"/>
                <w:szCs w:val="24"/>
              </w:rPr>
            </w:pPr>
          </w:p>
        </w:tc>
        <w:tc>
          <w:tcPr>
            <w:tcW w:w="1733" w:type="dxa"/>
            <w:tcBorders>
              <w:top w:val="single" w:sz="4" w:space="0" w:color="auto"/>
              <w:left w:val="single" w:sz="4" w:space="0" w:color="auto"/>
              <w:bottom w:val="single" w:sz="4" w:space="0" w:color="auto"/>
              <w:right w:val="single" w:sz="4" w:space="0" w:color="auto"/>
            </w:tcBorders>
          </w:tcPr>
          <w:p w14:paraId="553FDC1E" w14:textId="77777777" w:rsidR="0044662E" w:rsidRPr="000956E7" w:rsidRDefault="0044662E" w:rsidP="000956E7">
            <w:pPr>
              <w:spacing w:line="240" w:lineRule="auto"/>
              <w:jc w:val="both"/>
              <w:rPr>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DEC5E97" w14:textId="77777777" w:rsidR="0044662E" w:rsidRPr="000956E7" w:rsidRDefault="0044662E" w:rsidP="000956E7">
            <w:pPr>
              <w:spacing w:line="240" w:lineRule="auto"/>
              <w:jc w:val="both"/>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FF58BB7" w14:textId="77777777" w:rsidR="0044662E" w:rsidRPr="000956E7" w:rsidRDefault="0044662E" w:rsidP="000956E7">
            <w:pPr>
              <w:spacing w:line="240" w:lineRule="auto"/>
              <w:jc w:val="both"/>
              <w:rPr>
                <w:sz w:val="24"/>
                <w:szCs w:val="24"/>
              </w:rPr>
            </w:pPr>
          </w:p>
        </w:tc>
      </w:tr>
      <w:tr w:rsidR="0044662E" w:rsidRPr="000956E7" w14:paraId="33282E62" w14:textId="77777777" w:rsidTr="00685BAF">
        <w:tc>
          <w:tcPr>
            <w:tcW w:w="672" w:type="dxa"/>
            <w:tcBorders>
              <w:top w:val="single" w:sz="4" w:space="0" w:color="auto"/>
              <w:left w:val="single" w:sz="4" w:space="0" w:color="auto"/>
              <w:bottom w:val="single" w:sz="4" w:space="0" w:color="auto"/>
              <w:right w:val="single" w:sz="4" w:space="0" w:color="auto"/>
            </w:tcBorders>
          </w:tcPr>
          <w:p w14:paraId="271D513F" w14:textId="77777777" w:rsidR="0044662E" w:rsidRPr="000956E7" w:rsidRDefault="0044662E" w:rsidP="000956E7">
            <w:pPr>
              <w:spacing w:line="240" w:lineRule="auto"/>
              <w:jc w:val="both"/>
              <w:rPr>
                <w:sz w:val="24"/>
                <w:szCs w:val="24"/>
              </w:rPr>
            </w:pPr>
          </w:p>
        </w:tc>
        <w:tc>
          <w:tcPr>
            <w:tcW w:w="1733" w:type="dxa"/>
            <w:tcBorders>
              <w:top w:val="single" w:sz="4" w:space="0" w:color="auto"/>
              <w:left w:val="single" w:sz="4" w:space="0" w:color="auto"/>
              <w:bottom w:val="single" w:sz="4" w:space="0" w:color="auto"/>
              <w:right w:val="single" w:sz="4" w:space="0" w:color="auto"/>
            </w:tcBorders>
          </w:tcPr>
          <w:p w14:paraId="2AC2B64E" w14:textId="77777777" w:rsidR="0044662E" w:rsidRPr="000956E7" w:rsidRDefault="0044662E" w:rsidP="000956E7">
            <w:pPr>
              <w:spacing w:line="240" w:lineRule="auto"/>
              <w:jc w:val="both"/>
              <w:rPr>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AD88EB4" w14:textId="77777777" w:rsidR="0044662E" w:rsidRPr="000956E7" w:rsidRDefault="0044662E" w:rsidP="000956E7">
            <w:pPr>
              <w:spacing w:line="240" w:lineRule="auto"/>
              <w:jc w:val="both"/>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0E743FE" w14:textId="77777777" w:rsidR="0044662E" w:rsidRPr="000956E7" w:rsidRDefault="0044662E" w:rsidP="000956E7">
            <w:pPr>
              <w:spacing w:line="240" w:lineRule="auto"/>
              <w:jc w:val="both"/>
              <w:rPr>
                <w:sz w:val="24"/>
                <w:szCs w:val="24"/>
              </w:rPr>
            </w:pPr>
          </w:p>
        </w:tc>
      </w:tr>
    </w:tbl>
    <w:p w14:paraId="2788278A" w14:textId="77777777" w:rsidR="0044662E" w:rsidRPr="000956E7" w:rsidRDefault="0044662E" w:rsidP="000956E7">
      <w:pPr>
        <w:spacing w:after="0" w:line="240" w:lineRule="auto"/>
        <w:ind w:firstLine="709"/>
        <w:jc w:val="both"/>
        <w:rPr>
          <w:rFonts w:ascii="Times New Roman" w:hAnsi="Times New Roman" w:cs="Times New Roman"/>
          <w:bCs/>
          <w:i/>
          <w:sz w:val="24"/>
          <w:szCs w:val="24"/>
        </w:rPr>
      </w:pPr>
      <w:r w:rsidRPr="000956E7">
        <w:rPr>
          <w:rFonts w:ascii="Times New Roman" w:hAnsi="Times New Roman" w:cs="Times New Roman"/>
          <w:bCs/>
          <w:i/>
          <w:sz w:val="24"/>
          <w:szCs w:val="24"/>
        </w:rPr>
        <w:t>Pildyti tuomet kai pasiūlymą teikia ūkio subjektų grupė. Jei pirkimo procedūrose dalyvauja ūkio subjektų grupė, ji privalo pateikti jungtinės veiklos sutarties skaitmeninę kopiją (žiūrėti pirkimo dokumentų V skyrių).</w:t>
      </w:r>
    </w:p>
    <w:p w14:paraId="2D61ACFB" w14:textId="77777777" w:rsidR="0044662E" w:rsidRPr="000956E7" w:rsidRDefault="0044662E" w:rsidP="000956E7">
      <w:pPr>
        <w:spacing w:after="0" w:line="240" w:lineRule="auto"/>
        <w:jc w:val="both"/>
        <w:rPr>
          <w:rFonts w:ascii="Times New Roman" w:hAnsi="Times New Roman" w:cs="Times New Roman"/>
          <w:bCs/>
          <w:sz w:val="24"/>
          <w:szCs w:val="24"/>
        </w:rPr>
      </w:pPr>
    </w:p>
    <w:p w14:paraId="1735D67A" w14:textId="34C4F313" w:rsidR="0044662E" w:rsidRPr="000956E7" w:rsidRDefault="00FF27B8" w:rsidP="000956E7">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r w:rsidR="0044662E" w:rsidRPr="000956E7">
        <w:rPr>
          <w:rFonts w:ascii="Times New Roman" w:hAnsi="Times New Roman" w:cs="Times New Roman"/>
          <w:bCs/>
          <w:sz w:val="24"/>
          <w:szCs w:val="24"/>
        </w:rPr>
        <w:t xml:space="preserve"> lentelė. Vykdant sutartį pasitelksiu šiuos ūkio subjektus,</w:t>
      </w:r>
      <w:r w:rsidR="0044662E" w:rsidRPr="000956E7">
        <w:rPr>
          <w:rFonts w:ascii="Times New Roman" w:hAnsi="Times New Roman" w:cs="Times New Roman"/>
          <w:sz w:val="24"/>
          <w:szCs w:val="24"/>
        </w:rPr>
        <w:t xml:space="preserve"> </w:t>
      </w:r>
      <w:r w:rsidR="0044662E" w:rsidRPr="000956E7">
        <w:rPr>
          <w:rFonts w:ascii="Times New Roman" w:hAnsi="Times New Roman" w:cs="Times New Roman"/>
          <w:bCs/>
          <w:sz w:val="24"/>
          <w:szCs w:val="24"/>
        </w:rPr>
        <w:t xml:space="preserve">kurių pajėgumais </w:t>
      </w:r>
      <w:r w:rsidR="0044662E" w:rsidRPr="000956E7">
        <w:rPr>
          <w:rFonts w:ascii="Times New Roman" w:hAnsi="Times New Roman" w:cs="Times New Roman"/>
          <w:b/>
          <w:bCs/>
          <w:sz w:val="24"/>
          <w:szCs w:val="24"/>
        </w:rPr>
        <w:t>remsiuosi</w:t>
      </w:r>
      <w:r w:rsidR="0044662E" w:rsidRPr="000956E7">
        <w:rPr>
          <w:rFonts w:ascii="Times New Roman" w:hAnsi="Times New Roman" w:cs="Times New Roman"/>
          <w:bCs/>
          <w:sz w:val="24"/>
          <w:szCs w:val="24"/>
        </w:rPr>
        <w:t>, kad atitikti keliamus kvalifikacijos reikalavimus: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96"/>
        <w:gridCol w:w="4959"/>
      </w:tblGrid>
      <w:tr w:rsidR="0044662E" w:rsidRPr="000956E7" w14:paraId="6CA8C634" w14:textId="77777777" w:rsidTr="00685BAF">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71D021"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Eil.</w:t>
            </w:r>
          </w:p>
          <w:p w14:paraId="344A323E"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Nr.</w:t>
            </w:r>
          </w:p>
        </w:tc>
        <w:tc>
          <w:tcPr>
            <w:tcW w:w="3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764D77"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Ūkio subjekto</w:t>
            </w:r>
            <w:r w:rsidRPr="000956E7">
              <w:rPr>
                <w:rFonts w:ascii="Times New Roman" w:hAnsi="Times New Roman" w:cs="Times New Roman"/>
                <w:b/>
                <w:bCs/>
                <w:i/>
                <w:sz w:val="24"/>
                <w:szCs w:val="24"/>
              </w:rPr>
              <w:t>,</w:t>
            </w:r>
            <w:r w:rsidRPr="000956E7">
              <w:rPr>
                <w:rFonts w:ascii="Times New Roman" w:hAnsi="Times New Roman" w:cs="Times New Roman"/>
                <w:b/>
                <w:bCs/>
                <w:sz w:val="24"/>
                <w:szCs w:val="24"/>
              </w:rPr>
              <w:t xml:space="preserve"> </w:t>
            </w:r>
            <w:r w:rsidRPr="000956E7">
              <w:rPr>
                <w:rFonts w:ascii="Times New Roman" w:hAnsi="Times New Roman" w:cs="Times New Roman"/>
                <w:b/>
                <w:bCs/>
                <w:i/>
                <w:sz w:val="24"/>
                <w:szCs w:val="24"/>
              </w:rPr>
              <w:t>kurio pajėgumais remiamasi, kad atitikti keliamus kvalifikacijos reikalavimus</w:t>
            </w:r>
            <w:r w:rsidRPr="000956E7">
              <w:rPr>
                <w:rFonts w:ascii="Times New Roman" w:hAnsi="Times New Roman" w:cs="Times New Roman"/>
                <w:b/>
                <w:i/>
                <w:sz w:val="24"/>
                <w:szCs w:val="24"/>
              </w:rPr>
              <w:t>,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869902"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 xml:space="preserve">Įsipareigojimų dalis (nurodant konkrečius pagal pirkimo sutartį prisiimamus įsipareigojimus), kuriai ketinama pasitelkti </w:t>
            </w:r>
            <w:r w:rsidRPr="000956E7">
              <w:rPr>
                <w:rFonts w:ascii="Times New Roman" w:hAnsi="Times New Roman" w:cs="Times New Roman"/>
                <w:b/>
                <w:bCs/>
                <w:i/>
                <w:sz w:val="24"/>
                <w:szCs w:val="24"/>
              </w:rPr>
              <w:t>ūkio subjektą (-</w:t>
            </w:r>
            <w:proofErr w:type="spellStart"/>
            <w:r w:rsidRPr="000956E7">
              <w:rPr>
                <w:rFonts w:ascii="Times New Roman" w:hAnsi="Times New Roman" w:cs="Times New Roman"/>
                <w:b/>
                <w:bCs/>
                <w:i/>
                <w:sz w:val="24"/>
                <w:szCs w:val="24"/>
              </w:rPr>
              <w:t>us</w:t>
            </w:r>
            <w:proofErr w:type="spellEnd"/>
            <w:r w:rsidRPr="000956E7">
              <w:rPr>
                <w:rFonts w:ascii="Times New Roman" w:hAnsi="Times New Roman" w:cs="Times New Roman"/>
                <w:b/>
                <w:bCs/>
                <w:i/>
                <w:sz w:val="24"/>
                <w:szCs w:val="24"/>
              </w:rPr>
              <w:t>)</w:t>
            </w:r>
          </w:p>
        </w:tc>
      </w:tr>
      <w:tr w:rsidR="0044662E" w:rsidRPr="000956E7" w14:paraId="39643D7A" w14:textId="77777777" w:rsidTr="00685BAF">
        <w:tc>
          <w:tcPr>
            <w:tcW w:w="675" w:type="dxa"/>
            <w:tcBorders>
              <w:top w:val="single" w:sz="4" w:space="0" w:color="auto"/>
              <w:left w:val="single" w:sz="4" w:space="0" w:color="auto"/>
              <w:bottom w:val="single" w:sz="4" w:space="0" w:color="auto"/>
              <w:right w:val="single" w:sz="4" w:space="0" w:color="auto"/>
            </w:tcBorders>
            <w:hideMark/>
          </w:tcPr>
          <w:p w14:paraId="21C8A8FC" w14:textId="77777777" w:rsidR="0044662E" w:rsidRPr="000956E7" w:rsidRDefault="0044662E"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1.</w:t>
            </w:r>
          </w:p>
        </w:tc>
        <w:tc>
          <w:tcPr>
            <w:tcW w:w="3996" w:type="dxa"/>
            <w:tcBorders>
              <w:top w:val="single" w:sz="4" w:space="0" w:color="auto"/>
              <w:left w:val="single" w:sz="4" w:space="0" w:color="auto"/>
              <w:bottom w:val="single" w:sz="4" w:space="0" w:color="auto"/>
              <w:right w:val="single" w:sz="4" w:space="0" w:color="auto"/>
            </w:tcBorders>
          </w:tcPr>
          <w:p w14:paraId="2A079B33"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4959" w:type="dxa"/>
            <w:tcBorders>
              <w:top w:val="single" w:sz="4" w:space="0" w:color="auto"/>
              <w:left w:val="single" w:sz="4" w:space="0" w:color="auto"/>
              <w:bottom w:val="single" w:sz="4" w:space="0" w:color="auto"/>
              <w:right w:val="single" w:sz="4" w:space="0" w:color="auto"/>
            </w:tcBorders>
          </w:tcPr>
          <w:p w14:paraId="00D9AA3B"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5270D32E" w14:textId="77777777" w:rsidTr="00685BAF">
        <w:tc>
          <w:tcPr>
            <w:tcW w:w="675" w:type="dxa"/>
            <w:tcBorders>
              <w:top w:val="single" w:sz="4" w:space="0" w:color="auto"/>
              <w:left w:val="single" w:sz="4" w:space="0" w:color="auto"/>
              <w:bottom w:val="single" w:sz="4" w:space="0" w:color="auto"/>
              <w:right w:val="single" w:sz="4" w:space="0" w:color="auto"/>
            </w:tcBorders>
            <w:hideMark/>
          </w:tcPr>
          <w:p w14:paraId="559732F5" w14:textId="77777777" w:rsidR="0044662E" w:rsidRPr="000956E7" w:rsidRDefault="0044662E"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w:t>
            </w:r>
          </w:p>
        </w:tc>
        <w:tc>
          <w:tcPr>
            <w:tcW w:w="3996" w:type="dxa"/>
            <w:tcBorders>
              <w:top w:val="single" w:sz="4" w:space="0" w:color="auto"/>
              <w:left w:val="single" w:sz="4" w:space="0" w:color="auto"/>
              <w:bottom w:val="single" w:sz="4" w:space="0" w:color="auto"/>
              <w:right w:val="single" w:sz="4" w:space="0" w:color="auto"/>
            </w:tcBorders>
          </w:tcPr>
          <w:p w14:paraId="248ACACE"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4959" w:type="dxa"/>
            <w:tcBorders>
              <w:top w:val="single" w:sz="4" w:space="0" w:color="auto"/>
              <w:left w:val="single" w:sz="4" w:space="0" w:color="auto"/>
              <w:bottom w:val="single" w:sz="4" w:space="0" w:color="auto"/>
              <w:right w:val="single" w:sz="4" w:space="0" w:color="auto"/>
            </w:tcBorders>
          </w:tcPr>
          <w:p w14:paraId="7B930697" w14:textId="77777777" w:rsidR="0044662E" w:rsidRPr="000956E7" w:rsidRDefault="0044662E" w:rsidP="000956E7">
            <w:pPr>
              <w:spacing w:after="0" w:line="240" w:lineRule="auto"/>
              <w:jc w:val="both"/>
              <w:rPr>
                <w:rFonts w:ascii="Times New Roman" w:hAnsi="Times New Roman" w:cs="Times New Roman"/>
                <w:sz w:val="24"/>
                <w:szCs w:val="24"/>
              </w:rPr>
            </w:pPr>
          </w:p>
        </w:tc>
      </w:tr>
    </w:tbl>
    <w:p w14:paraId="4D625D28"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i/>
          <w:sz w:val="24"/>
          <w:szCs w:val="24"/>
        </w:rPr>
      </w:pPr>
      <w:r w:rsidRPr="000956E7">
        <w:rPr>
          <w:rFonts w:ascii="Times New Roman" w:hAnsi="Times New Roman" w:cs="Times New Roman"/>
          <w:bCs/>
          <w:i/>
          <w:sz w:val="24"/>
          <w:szCs w:val="24"/>
        </w:rPr>
        <w:t xml:space="preserve">Pildyti tuomet, jei pirkimo sutarties vykdymui bus pasitelkti </w:t>
      </w:r>
      <w:r w:rsidRPr="000956E7">
        <w:rPr>
          <w:rFonts w:ascii="Times New Roman" w:hAnsi="Times New Roman" w:cs="Times New Roman"/>
          <w:b/>
          <w:bCs/>
          <w:i/>
          <w:sz w:val="24"/>
          <w:szCs w:val="24"/>
        </w:rPr>
        <w:t>ūkio subjektai, kurių pajėgumais tiekėjas remiasi</w:t>
      </w:r>
      <w:r w:rsidRPr="000956E7">
        <w:rPr>
          <w:rFonts w:ascii="Times New Roman" w:hAnsi="Times New Roman" w:cs="Times New Roman"/>
          <w:bCs/>
          <w:i/>
          <w:sz w:val="24"/>
          <w:szCs w:val="24"/>
        </w:rPr>
        <w:t>,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519CB261" w14:textId="77777777" w:rsidR="0044662E" w:rsidRPr="000956E7" w:rsidRDefault="0044662E" w:rsidP="000956E7">
      <w:pPr>
        <w:widowControl w:val="0"/>
        <w:suppressAutoHyphens/>
        <w:spacing w:after="0" w:line="240" w:lineRule="auto"/>
        <w:jc w:val="both"/>
        <w:rPr>
          <w:rFonts w:ascii="Times New Roman" w:hAnsi="Times New Roman" w:cs="Times New Roman"/>
          <w:bCs/>
          <w:sz w:val="24"/>
          <w:szCs w:val="24"/>
        </w:rPr>
      </w:pPr>
    </w:p>
    <w:p w14:paraId="03740DD5" w14:textId="63F7465D" w:rsidR="0044662E" w:rsidRPr="000956E7" w:rsidRDefault="00FF27B8" w:rsidP="000956E7">
      <w:pPr>
        <w:widowControl w:val="0"/>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6</w:t>
      </w:r>
      <w:r w:rsidR="0044662E" w:rsidRPr="000956E7">
        <w:rPr>
          <w:rFonts w:ascii="Times New Roman" w:hAnsi="Times New Roman" w:cs="Times New Roman"/>
          <w:bCs/>
          <w:sz w:val="24"/>
          <w:szCs w:val="24"/>
        </w:rPr>
        <w:t xml:space="preserve"> lentelė. Vykdant pirkimo sutartį pasitelksiu ūkio subjektus, kurių pajėgumais </w:t>
      </w:r>
      <w:r w:rsidR="0044662E" w:rsidRPr="000956E7">
        <w:rPr>
          <w:rFonts w:ascii="Times New Roman" w:hAnsi="Times New Roman" w:cs="Times New Roman"/>
          <w:b/>
          <w:sz w:val="24"/>
          <w:szCs w:val="24"/>
        </w:rPr>
        <w:t>nesiremiu</w:t>
      </w:r>
      <w:r w:rsidR="0044662E" w:rsidRPr="000956E7">
        <w:rPr>
          <w:rFonts w:ascii="Times New Roman" w:hAnsi="Times New Roman" w:cs="Times New Roman"/>
          <w:bCs/>
          <w:sz w:val="24"/>
          <w:szCs w:val="24"/>
        </w:rPr>
        <w:t>, kad atitikti pirkimo sąlygose nustatytus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386"/>
      </w:tblGrid>
      <w:tr w:rsidR="0044662E" w:rsidRPr="000956E7" w14:paraId="14FD5D96" w14:textId="77777777" w:rsidTr="00685BA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4348A6" w14:textId="77777777" w:rsidR="0044662E" w:rsidRPr="000956E7" w:rsidRDefault="0044662E" w:rsidP="000956E7">
            <w:pPr>
              <w:widowControl w:val="0"/>
              <w:suppressAutoHyphens/>
              <w:spacing w:after="0" w:line="240" w:lineRule="auto"/>
              <w:jc w:val="both"/>
              <w:rPr>
                <w:rFonts w:ascii="Times New Roman" w:hAnsi="Times New Roman" w:cs="Times New Roman"/>
                <w:b/>
                <w:bCs/>
                <w:i/>
                <w:sz w:val="24"/>
                <w:szCs w:val="24"/>
              </w:rPr>
            </w:pPr>
            <w:r w:rsidRPr="000956E7">
              <w:rPr>
                <w:rFonts w:ascii="Times New Roman" w:hAnsi="Times New Roman" w:cs="Times New Roman"/>
                <w:b/>
                <w:bCs/>
                <w:i/>
                <w:sz w:val="24"/>
                <w:szCs w:val="24"/>
              </w:rPr>
              <w:t>Eil.</w:t>
            </w:r>
          </w:p>
          <w:p w14:paraId="2E46B87C" w14:textId="77777777" w:rsidR="0044662E" w:rsidRPr="000956E7" w:rsidRDefault="0044662E" w:rsidP="000956E7">
            <w:pPr>
              <w:widowControl w:val="0"/>
              <w:suppressAutoHyphens/>
              <w:spacing w:after="0" w:line="240" w:lineRule="auto"/>
              <w:jc w:val="both"/>
              <w:rPr>
                <w:rFonts w:ascii="Times New Roman" w:hAnsi="Times New Roman" w:cs="Times New Roman"/>
                <w:b/>
                <w:bCs/>
                <w:i/>
                <w:sz w:val="24"/>
                <w:szCs w:val="24"/>
              </w:rPr>
            </w:pPr>
            <w:r w:rsidRPr="000956E7">
              <w:rPr>
                <w:rFonts w:ascii="Times New Roman" w:hAnsi="Times New Roman" w:cs="Times New Roman"/>
                <w:b/>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203F04" w14:textId="77777777" w:rsidR="0044662E" w:rsidRPr="000956E7" w:rsidRDefault="0044662E" w:rsidP="000956E7">
            <w:pPr>
              <w:widowControl w:val="0"/>
              <w:suppressAutoHyphens/>
              <w:spacing w:after="0" w:line="240" w:lineRule="auto"/>
              <w:jc w:val="both"/>
              <w:rPr>
                <w:rFonts w:ascii="Times New Roman" w:hAnsi="Times New Roman" w:cs="Times New Roman"/>
                <w:b/>
                <w:bCs/>
                <w:i/>
                <w:sz w:val="24"/>
                <w:szCs w:val="24"/>
              </w:rPr>
            </w:pPr>
            <w:r w:rsidRPr="000956E7">
              <w:rPr>
                <w:rFonts w:ascii="Times New Roman" w:hAnsi="Times New Roman" w:cs="Times New Roman"/>
                <w:b/>
                <w:bCs/>
                <w:i/>
                <w:sz w:val="24"/>
                <w:szCs w:val="24"/>
              </w:rPr>
              <w:t>Ūkio subjekto (-ų), kurio (-</w:t>
            </w:r>
            <w:proofErr w:type="spellStart"/>
            <w:r w:rsidRPr="000956E7">
              <w:rPr>
                <w:rFonts w:ascii="Times New Roman" w:hAnsi="Times New Roman" w:cs="Times New Roman"/>
                <w:b/>
                <w:bCs/>
                <w:i/>
                <w:sz w:val="24"/>
                <w:szCs w:val="24"/>
              </w:rPr>
              <w:t>ių</w:t>
            </w:r>
            <w:proofErr w:type="spellEnd"/>
            <w:r w:rsidRPr="000956E7">
              <w:rPr>
                <w:rFonts w:ascii="Times New Roman" w:hAnsi="Times New Roman" w:cs="Times New Roman"/>
                <w:b/>
                <w:bCs/>
                <w:i/>
                <w:sz w:val="24"/>
                <w:szCs w:val="24"/>
              </w:rPr>
              <w:t>) pajėgumais nesiremiama, kad atitikti pirkimo sąlygose nustatytus kvalifikacijos reikalavimus, pavadinimas</w:t>
            </w:r>
          </w:p>
        </w:tc>
        <w:tc>
          <w:tcPr>
            <w:tcW w:w="53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1E71B7" w14:textId="77777777" w:rsidR="0044662E" w:rsidRPr="000956E7" w:rsidRDefault="0044662E" w:rsidP="000956E7">
            <w:pPr>
              <w:widowControl w:val="0"/>
              <w:suppressAutoHyphens/>
              <w:spacing w:after="0" w:line="240" w:lineRule="auto"/>
              <w:jc w:val="both"/>
              <w:rPr>
                <w:rFonts w:ascii="Times New Roman" w:hAnsi="Times New Roman" w:cs="Times New Roman"/>
                <w:b/>
                <w:bCs/>
                <w:i/>
                <w:sz w:val="24"/>
                <w:szCs w:val="24"/>
              </w:rPr>
            </w:pPr>
            <w:r w:rsidRPr="000956E7">
              <w:rPr>
                <w:rFonts w:ascii="Times New Roman" w:hAnsi="Times New Roman" w:cs="Times New Roman"/>
                <w:b/>
                <w:bCs/>
                <w:i/>
                <w:sz w:val="24"/>
                <w:szCs w:val="24"/>
              </w:rPr>
              <w:t>Įsipareigojimų dalis (nurodant konkrečius pagal pirkimo sutartį prisiimamus įsipareigojimus), kuriai ketinama pasitelkti Ūkio subjektą (-</w:t>
            </w:r>
            <w:proofErr w:type="spellStart"/>
            <w:r w:rsidRPr="000956E7">
              <w:rPr>
                <w:rFonts w:ascii="Times New Roman" w:hAnsi="Times New Roman" w:cs="Times New Roman"/>
                <w:b/>
                <w:bCs/>
                <w:i/>
                <w:sz w:val="24"/>
                <w:szCs w:val="24"/>
              </w:rPr>
              <w:t>us</w:t>
            </w:r>
            <w:proofErr w:type="spellEnd"/>
            <w:r w:rsidRPr="000956E7">
              <w:rPr>
                <w:rFonts w:ascii="Times New Roman" w:hAnsi="Times New Roman" w:cs="Times New Roman"/>
                <w:b/>
                <w:bCs/>
                <w:i/>
                <w:sz w:val="24"/>
                <w:szCs w:val="24"/>
              </w:rPr>
              <w:t>) kurio (-</w:t>
            </w:r>
            <w:proofErr w:type="spellStart"/>
            <w:r w:rsidRPr="000956E7">
              <w:rPr>
                <w:rFonts w:ascii="Times New Roman" w:hAnsi="Times New Roman" w:cs="Times New Roman"/>
                <w:b/>
                <w:bCs/>
                <w:i/>
                <w:sz w:val="24"/>
                <w:szCs w:val="24"/>
              </w:rPr>
              <w:t>ių</w:t>
            </w:r>
            <w:proofErr w:type="spellEnd"/>
            <w:r w:rsidRPr="000956E7">
              <w:rPr>
                <w:rFonts w:ascii="Times New Roman" w:hAnsi="Times New Roman" w:cs="Times New Roman"/>
                <w:b/>
                <w:bCs/>
                <w:i/>
                <w:sz w:val="24"/>
                <w:szCs w:val="24"/>
              </w:rPr>
              <w:t>) pajėgumais nesiremiama, kad atitikti pirkimo sąlygose nustatytus kvalifikacijos reikalavimus</w:t>
            </w:r>
          </w:p>
        </w:tc>
      </w:tr>
      <w:tr w:rsidR="0044662E" w:rsidRPr="000956E7" w14:paraId="7EFE9431" w14:textId="77777777" w:rsidTr="00685BAF">
        <w:tc>
          <w:tcPr>
            <w:tcW w:w="562" w:type="dxa"/>
            <w:tcBorders>
              <w:top w:val="single" w:sz="4" w:space="0" w:color="auto"/>
              <w:left w:val="single" w:sz="4" w:space="0" w:color="auto"/>
              <w:bottom w:val="single" w:sz="4" w:space="0" w:color="auto"/>
              <w:right w:val="single" w:sz="4" w:space="0" w:color="auto"/>
            </w:tcBorders>
            <w:hideMark/>
          </w:tcPr>
          <w:p w14:paraId="56FC10BE" w14:textId="77777777" w:rsidR="0044662E" w:rsidRPr="000956E7" w:rsidRDefault="0044662E" w:rsidP="000956E7">
            <w:pPr>
              <w:widowControl w:val="0"/>
              <w:suppressAutoHyphens/>
              <w:spacing w:after="0" w:line="240" w:lineRule="auto"/>
              <w:jc w:val="both"/>
              <w:rPr>
                <w:rFonts w:ascii="Times New Roman" w:hAnsi="Times New Roman" w:cs="Times New Roman"/>
                <w:bCs/>
                <w:sz w:val="24"/>
                <w:szCs w:val="24"/>
              </w:rPr>
            </w:pPr>
            <w:r w:rsidRPr="000956E7">
              <w:rPr>
                <w:rFonts w:ascii="Times New Roman" w:hAnsi="Times New Roman" w:cs="Times New Roman"/>
                <w:bCs/>
                <w:sz w:val="24"/>
                <w:szCs w:val="24"/>
              </w:rPr>
              <w:t>1.</w:t>
            </w:r>
          </w:p>
        </w:tc>
        <w:tc>
          <w:tcPr>
            <w:tcW w:w="3686" w:type="dxa"/>
            <w:tcBorders>
              <w:top w:val="single" w:sz="4" w:space="0" w:color="auto"/>
              <w:left w:val="single" w:sz="4" w:space="0" w:color="auto"/>
              <w:bottom w:val="single" w:sz="4" w:space="0" w:color="auto"/>
              <w:right w:val="single" w:sz="4" w:space="0" w:color="auto"/>
            </w:tcBorders>
          </w:tcPr>
          <w:p w14:paraId="1F1B2D48"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c>
          <w:tcPr>
            <w:tcW w:w="5386" w:type="dxa"/>
            <w:tcBorders>
              <w:top w:val="single" w:sz="4" w:space="0" w:color="auto"/>
              <w:left w:val="single" w:sz="4" w:space="0" w:color="auto"/>
              <w:bottom w:val="single" w:sz="4" w:space="0" w:color="auto"/>
              <w:right w:val="single" w:sz="4" w:space="0" w:color="auto"/>
            </w:tcBorders>
          </w:tcPr>
          <w:p w14:paraId="70A4D7FA"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r>
      <w:tr w:rsidR="0044662E" w:rsidRPr="000956E7" w14:paraId="3D28BF30" w14:textId="77777777" w:rsidTr="00685BAF">
        <w:tc>
          <w:tcPr>
            <w:tcW w:w="562" w:type="dxa"/>
            <w:tcBorders>
              <w:top w:val="single" w:sz="4" w:space="0" w:color="auto"/>
              <w:left w:val="single" w:sz="4" w:space="0" w:color="auto"/>
              <w:bottom w:val="single" w:sz="4" w:space="0" w:color="auto"/>
              <w:right w:val="single" w:sz="4" w:space="0" w:color="auto"/>
            </w:tcBorders>
            <w:hideMark/>
          </w:tcPr>
          <w:p w14:paraId="07881E1B" w14:textId="77777777" w:rsidR="0044662E" w:rsidRPr="000956E7" w:rsidRDefault="0044662E" w:rsidP="000956E7">
            <w:pPr>
              <w:widowControl w:val="0"/>
              <w:suppressAutoHyphens/>
              <w:spacing w:after="0" w:line="240" w:lineRule="auto"/>
              <w:jc w:val="both"/>
              <w:rPr>
                <w:rFonts w:ascii="Times New Roman" w:hAnsi="Times New Roman" w:cs="Times New Roman"/>
                <w:bCs/>
                <w:sz w:val="24"/>
                <w:szCs w:val="24"/>
              </w:rPr>
            </w:pPr>
            <w:r w:rsidRPr="000956E7">
              <w:rPr>
                <w:rFonts w:ascii="Times New Roman" w:hAnsi="Times New Roman" w:cs="Times New Roman"/>
                <w:bCs/>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0BF7A07E"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c>
          <w:tcPr>
            <w:tcW w:w="5386" w:type="dxa"/>
            <w:tcBorders>
              <w:top w:val="single" w:sz="4" w:space="0" w:color="auto"/>
              <w:left w:val="single" w:sz="4" w:space="0" w:color="auto"/>
              <w:bottom w:val="single" w:sz="4" w:space="0" w:color="auto"/>
              <w:right w:val="single" w:sz="4" w:space="0" w:color="auto"/>
            </w:tcBorders>
          </w:tcPr>
          <w:p w14:paraId="35D4BB78"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r>
      <w:tr w:rsidR="0044662E" w:rsidRPr="000956E7" w14:paraId="530A727D" w14:textId="77777777" w:rsidTr="00685BAF">
        <w:tc>
          <w:tcPr>
            <w:tcW w:w="562" w:type="dxa"/>
            <w:tcBorders>
              <w:top w:val="single" w:sz="4" w:space="0" w:color="auto"/>
              <w:left w:val="single" w:sz="4" w:space="0" w:color="auto"/>
              <w:bottom w:val="single" w:sz="4" w:space="0" w:color="auto"/>
              <w:right w:val="single" w:sz="4" w:space="0" w:color="auto"/>
            </w:tcBorders>
          </w:tcPr>
          <w:p w14:paraId="5F3B710C" w14:textId="77777777" w:rsidR="0044662E" w:rsidRPr="000956E7" w:rsidRDefault="0044662E" w:rsidP="000956E7">
            <w:pPr>
              <w:widowControl w:val="0"/>
              <w:suppressAutoHyphens/>
              <w:spacing w:after="0" w:line="240" w:lineRule="auto"/>
              <w:jc w:val="both"/>
              <w:rPr>
                <w:rFonts w:ascii="Times New Roman" w:hAnsi="Times New Roman" w:cs="Times New Roman"/>
                <w:bCs/>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66CC6AF"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c>
          <w:tcPr>
            <w:tcW w:w="5386" w:type="dxa"/>
            <w:tcBorders>
              <w:top w:val="single" w:sz="4" w:space="0" w:color="auto"/>
              <w:left w:val="single" w:sz="4" w:space="0" w:color="auto"/>
              <w:bottom w:val="single" w:sz="4" w:space="0" w:color="auto"/>
              <w:right w:val="single" w:sz="4" w:space="0" w:color="auto"/>
            </w:tcBorders>
          </w:tcPr>
          <w:p w14:paraId="160EDB94"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r>
    </w:tbl>
    <w:p w14:paraId="52D70851" w14:textId="77777777" w:rsidR="0044662E" w:rsidRPr="000956E7" w:rsidRDefault="0044662E" w:rsidP="000956E7">
      <w:pPr>
        <w:spacing w:after="0" w:line="240" w:lineRule="auto"/>
        <w:ind w:firstLine="709"/>
        <w:jc w:val="both"/>
        <w:rPr>
          <w:rFonts w:ascii="Times New Roman" w:hAnsi="Times New Roman" w:cs="Times New Roman"/>
          <w:bCs/>
          <w:i/>
          <w:color w:val="000000" w:themeColor="text1"/>
          <w:sz w:val="24"/>
          <w:szCs w:val="24"/>
        </w:rPr>
      </w:pPr>
      <w:r w:rsidRPr="000956E7">
        <w:rPr>
          <w:rFonts w:ascii="Times New Roman" w:hAnsi="Times New Roman" w:cs="Times New Roman"/>
          <w:bCs/>
          <w:i/>
          <w:color w:val="000000" w:themeColor="text1"/>
          <w:sz w:val="24"/>
          <w:szCs w:val="24"/>
        </w:rPr>
        <w:t xml:space="preserve">Pildyti tuomet, </w:t>
      </w:r>
      <w:r w:rsidRPr="000956E7">
        <w:rPr>
          <w:rFonts w:ascii="Times New Roman" w:hAnsi="Times New Roman" w:cs="Times New Roman"/>
          <w:b/>
          <w:bCs/>
          <w:i/>
          <w:color w:val="000000" w:themeColor="text1"/>
          <w:sz w:val="24"/>
          <w:szCs w:val="24"/>
        </w:rPr>
        <w:t>jei tiekėjui yra žinomi</w:t>
      </w:r>
      <w:r w:rsidRPr="000956E7">
        <w:rPr>
          <w:rFonts w:ascii="Times New Roman" w:hAnsi="Times New Roman" w:cs="Times New Roman"/>
          <w:bCs/>
          <w:i/>
          <w:color w:val="000000" w:themeColor="text1"/>
          <w:sz w:val="24"/>
          <w:szCs w:val="24"/>
        </w:rPr>
        <w:t xml:space="preserve"> ūkio subjektai, kurių pajėgumais tiekėjas nesiremia, kad atitiktų pirkimo dokumentuose nustatytus kvalifikacijos reikalavimus, jei tokie keliami.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1E66DC47" w14:textId="77777777" w:rsidR="0044662E" w:rsidRPr="000956E7" w:rsidRDefault="0044662E" w:rsidP="000956E7">
      <w:pPr>
        <w:spacing w:after="0" w:line="240" w:lineRule="auto"/>
        <w:jc w:val="both"/>
        <w:rPr>
          <w:rFonts w:ascii="Times New Roman" w:hAnsi="Times New Roman" w:cs="Times New Roman"/>
          <w:bCs/>
          <w:i/>
          <w:color w:val="000000" w:themeColor="text1"/>
          <w:sz w:val="24"/>
          <w:szCs w:val="24"/>
        </w:rPr>
      </w:pPr>
    </w:p>
    <w:p w14:paraId="6B1D42E4" w14:textId="3427F6B0" w:rsidR="0044662E" w:rsidRPr="000956E7" w:rsidRDefault="00FF27B8" w:rsidP="000956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4662E" w:rsidRPr="000956E7">
        <w:rPr>
          <w:rFonts w:ascii="Times New Roman" w:hAnsi="Times New Roman" w:cs="Times New Roman"/>
          <w:sz w:val="24"/>
          <w:szCs w:val="24"/>
        </w:rPr>
        <w:t xml:space="preserve"> lentelė. 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227"/>
        <w:gridCol w:w="1831"/>
      </w:tblGrid>
      <w:tr w:rsidR="0044662E" w:rsidRPr="000956E7" w14:paraId="298B3214" w14:textId="77777777" w:rsidTr="00685BAF">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9C2062"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Eil. Nr.</w:t>
            </w:r>
          </w:p>
        </w:tc>
        <w:tc>
          <w:tcPr>
            <w:tcW w:w="37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933DAB"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Pateikto dokumento pavadinimas</w:t>
            </w:r>
          </w:p>
        </w:tc>
        <w:tc>
          <w:tcPr>
            <w:tcW w:w="9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B1C2CD"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Pateikta (Taip/Ne)</w:t>
            </w:r>
          </w:p>
        </w:tc>
      </w:tr>
      <w:tr w:rsidR="0044662E" w:rsidRPr="000956E7" w14:paraId="4F956CD8" w14:textId="77777777" w:rsidTr="006E7220">
        <w:trPr>
          <w:trHeight w:val="328"/>
        </w:trPr>
        <w:tc>
          <w:tcPr>
            <w:tcW w:w="292" w:type="pct"/>
            <w:tcBorders>
              <w:top w:val="single" w:sz="4" w:space="0" w:color="auto"/>
              <w:left w:val="single" w:sz="4" w:space="0" w:color="auto"/>
              <w:bottom w:val="single" w:sz="4" w:space="0" w:color="auto"/>
              <w:right w:val="single" w:sz="4" w:space="0" w:color="auto"/>
            </w:tcBorders>
            <w:hideMark/>
          </w:tcPr>
          <w:p w14:paraId="27D4D3EA" w14:textId="3E0FB69F" w:rsidR="0044662E" w:rsidRPr="000956E7" w:rsidRDefault="00745658"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1</w:t>
            </w:r>
            <w:r w:rsidR="0044662E" w:rsidRPr="000956E7">
              <w:rPr>
                <w:rFonts w:ascii="Times New Roman" w:hAnsi="Times New Roman" w:cs="Times New Roman"/>
                <w:sz w:val="24"/>
                <w:szCs w:val="24"/>
              </w:rPr>
              <w:t>.</w:t>
            </w:r>
          </w:p>
        </w:tc>
        <w:tc>
          <w:tcPr>
            <w:tcW w:w="3755" w:type="pct"/>
            <w:tcBorders>
              <w:top w:val="single" w:sz="4" w:space="0" w:color="auto"/>
              <w:left w:val="single" w:sz="4" w:space="0" w:color="auto"/>
              <w:bottom w:val="single" w:sz="4" w:space="0" w:color="auto"/>
              <w:right w:val="single" w:sz="4" w:space="0" w:color="auto"/>
            </w:tcBorders>
            <w:shd w:val="clear" w:color="auto" w:fill="FFFFFF" w:themeFill="background1"/>
          </w:tcPr>
          <w:p w14:paraId="2AD289E8" w14:textId="1B8A5A1D" w:rsidR="006E7220" w:rsidRPr="000956E7" w:rsidRDefault="006E7220" w:rsidP="000956E7">
            <w:pPr>
              <w:spacing w:after="0" w:line="240" w:lineRule="auto"/>
              <w:jc w:val="both"/>
              <w:rPr>
                <w:rFonts w:ascii="Times New Roman" w:hAnsi="Times New Roman" w:cs="Times New Roman"/>
                <w:color w:val="000000"/>
                <w:sz w:val="24"/>
                <w:szCs w:val="24"/>
                <w:lang w:eastAsia="ar-SA"/>
              </w:rPr>
            </w:pPr>
            <w:r w:rsidRPr="000956E7">
              <w:rPr>
                <w:rFonts w:ascii="Times New Roman" w:hAnsi="Times New Roman" w:cs="Times New Roman"/>
                <w:sz w:val="24"/>
                <w:szCs w:val="24"/>
              </w:rPr>
              <w:t>Užpildyta techninė specifikacij</w:t>
            </w:r>
            <w:r w:rsidR="003151A8">
              <w:rPr>
                <w:rFonts w:ascii="Times New Roman" w:hAnsi="Times New Roman" w:cs="Times New Roman"/>
                <w:sz w:val="24"/>
                <w:szCs w:val="24"/>
              </w:rPr>
              <w:t>a (2 priedas)</w:t>
            </w:r>
            <w:r w:rsidRPr="000956E7">
              <w:rPr>
                <w:rFonts w:ascii="Times New Roman" w:hAnsi="Times New Roman" w:cs="Times New Roman"/>
                <w:sz w:val="24"/>
                <w:szCs w:val="24"/>
              </w:rPr>
              <w:t xml:space="preserve"> </w:t>
            </w:r>
          </w:p>
        </w:tc>
        <w:tc>
          <w:tcPr>
            <w:tcW w:w="953" w:type="pct"/>
            <w:tcBorders>
              <w:top w:val="single" w:sz="4" w:space="0" w:color="auto"/>
              <w:left w:val="single" w:sz="4" w:space="0" w:color="auto"/>
              <w:bottom w:val="single" w:sz="4" w:space="0" w:color="auto"/>
              <w:right w:val="single" w:sz="4" w:space="0" w:color="auto"/>
            </w:tcBorders>
          </w:tcPr>
          <w:p w14:paraId="6A015136" w14:textId="77777777" w:rsidR="0044662E" w:rsidRPr="000956E7" w:rsidRDefault="0044662E" w:rsidP="000956E7">
            <w:pPr>
              <w:spacing w:after="0" w:line="240" w:lineRule="auto"/>
              <w:jc w:val="both"/>
              <w:rPr>
                <w:rFonts w:ascii="Times New Roman" w:hAnsi="Times New Roman" w:cs="Times New Roman"/>
                <w:sz w:val="24"/>
                <w:szCs w:val="24"/>
              </w:rPr>
            </w:pPr>
          </w:p>
        </w:tc>
      </w:tr>
      <w:tr w:rsidR="006E7220" w:rsidRPr="000956E7" w14:paraId="4E99D8B1" w14:textId="77777777" w:rsidTr="006E7220">
        <w:trPr>
          <w:trHeight w:val="328"/>
        </w:trPr>
        <w:tc>
          <w:tcPr>
            <w:tcW w:w="292" w:type="pct"/>
            <w:tcBorders>
              <w:top w:val="single" w:sz="4" w:space="0" w:color="auto"/>
              <w:left w:val="single" w:sz="4" w:space="0" w:color="auto"/>
              <w:bottom w:val="single" w:sz="4" w:space="0" w:color="auto"/>
              <w:right w:val="single" w:sz="4" w:space="0" w:color="auto"/>
            </w:tcBorders>
          </w:tcPr>
          <w:p w14:paraId="2135DBE8" w14:textId="29F82C1F" w:rsidR="006E7220" w:rsidRPr="000956E7" w:rsidRDefault="006E7220"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2.</w:t>
            </w:r>
          </w:p>
        </w:tc>
        <w:tc>
          <w:tcPr>
            <w:tcW w:w="3755" w:type="pct"/>
            <w:tcBorders>
              <w:top w:val="single" w:sz="4" w:space="0" w:color="auto"/>
              <w:left w:val="single" w:sz="4" w:space="0" w:color="auto"/>
              <w:bottom w:val="single" w:sz="4" w:space="0" w:color="auto"/>
              <w:right w:val="single" w:sz="4" w:space="0" w:color="auto"/>
            </w:tcBorders>
            <w:shd w:val="clear" w:color="auto" w:fill="FFFFFF" w:themeFill="background1"/>
          </w:tcPr>
          <w:p w14:paraId="2A42045C" w14:textId="506FA0F9" w:rsidR="006E7220" w:rsidRPr="000956E7" w:rsidRDefault="0050523F"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w:t>
            </w:r>
          </w:p>
        </w:tc>
        <w:tc>
          <w:tcPr>
            <w:tcW w:w="953" w:type="pct"/>
            <w:tcBorders>
              <w:top w:val="single" w:sz="4" w:space="0" w:color="auto"/>
              <w:left w:val="single" w:sz="4" w:space="0" w:color="auto"/>
              <w:bottom w:val="single" w:sz="4" w:space="0" w:color="auto"/>
              <w:right w:val="single" w:sz="4" w:space="0" w:color="auto"/>
            </w:tcBorders>
          </w:tcPr>
          <w:p w14:paraId="41AE1649" w14:textId="77777777" w:rsidR="006E7220" w:rsidRPr="000956E7" w:rsidRDefault="006E7220" w:rsidP="000956E7">
            <w:pPr>
              <w:spacing w:after="0" w:line="240" w:lineRule="auto"/>
              <w:jc w:val="both"/>
              <w:rPr>
                <w:rFonts w:ascii="Times New Roman" w:hAnsi="Times New Roman" w:cs="Times New Roman"/>
                <w:sz w:val="24"/>
                <w:szCs w:val="24"/>
              </w:rPr>
            </w:pPr>
          </w:p>
        </w:tc>
      </w:tr>
      <w:tr w:rsidR="0044662E" w:rsidRPr="000956E7" w14:paraId="2C090611" w14:textId="77777777" w:rsidTr="00685BAF">
        <w:tc>
          <w:tcPr>
            <w:tcW w:w="292" w:type="pct"/>
            <w:tcBorders>
              <w:top w:val="single" w:sz="4" w:space="0" w:color="auto"/>
              <w:left w:val="single" w:sz="4" w:space="0" w:color="auto"/>
              <w:bottom w:val="single" w:sz="4" w:space="0" w:color="auto"/>
              <w:right w:val="single" w:sz="4" w:space="0" w:color="auto"/>
            </w:tcBorders>
            <w:hideMark/>
          </w:tcPr>
          <w:p w14:paraId="327D6759" w14:textId="06664B1C" w:rsidR="0044662E" w:rsidRPr="000956E7" w:rsidRDefault="006E7220"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3</w:t>
            </w:r>
            <w:r w:rsidR="00A95F3E" w:rsidRPr="000956E7">
              <w:rPr>
                <w:rFonts w:ascii="Times New Roman" w:hAnsi="Times New Roman" w:cs="Times New Roman"/>
                <w:sz w:val="24"/>
                <w:szCs w:val="24"/>
              </w:rPr>
              <w:t>.</w:t>
            </w:r>
          </w:p>
        </w:tc>
        <w:tc>
          <w:tcPr>
            <w:tcW w:w="3755" w:type="pct"/>
            <w:tcBorders>
              <w:top w:val="single" w:sz="4" w:space="0" w:color="auto"/>
              <w:left w:val="single" w:sz="4" w:space="0" w:color="auto"/>
              <w:bottom w:val="single" w:sz="4" w:space="0" w:color="auto"/>
              <w:right w:val="single" w:sz="4" w:space="0" w:color="auto"/>
            </w:tcBorders>
          </w:tcPr>
          <w:p w14:paraId="0FF282BF" w14:textId="2BB92A03" w:rsidR="0044662E" w:rsidRPr="000956E7" w:rsidRDefault="00745658"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w:t>
            </w:r>
          </w:p>
        </w:tc>
        <w:tc>
          <w:tcPr>
            <w:tcW w:w="953" w:type="pct"/>
            <w:tcBorders>
              <w:top w:val="single" w:sz="4" w:space="0" w:color="auto"/>
              <w:left w:val="single" w:sz="4" w:space="0" w:color="auto"/>
              <w:bottom w:val="single" w:sz="4" w:space="0" w:color="auto"/>
              <w:right w:val="single" w:sz="4" w:space="0" w:color="auto"/>
            </w:tcBorders>
          </w:tcPr>
          <w:p w14:paraId="658EA2D1" w14:textId="77777777" w:rsidR="0044662E" w:rsidRPr="000956E7" w:rsidRDefault="0044662E" w:rsidP="000956E7">
            <w:pPr>
              <w:spacing w:after="0" w:line="240" w:lineRule="auto"/>
              <w:jc w:val="both"/>
              <w:rPr>
                <w:rFonts w:ascii="Times New Roman" w:hAnsi="Times New Roman" w:cs="Times New Roman"/>
                <w:sz w:val="24"/>
                <w:szCs w:val="24"/>
              </w:rPr>
            </w:pPr>
          </w:p>
        </w:tc>
      </w:tr>
    </w:tbl>
    <w:p w14:paraId="713A815B" w14:textId="77777777" w:rsidR="0044662E" w:rsidRPr="000956E7" w:rsidRDefault="0044662E" w:rsidP="000956E7">
      <w:pPr>
        <w:spacing w:after="0" w:line="240" w:lineRule="auto"/>
        <w:jc w:val="both"/>
        <w:rPr>
          <w:rFonts w:ascii="Times New Roman" w:hAnsi="Times New Roman" w:cs="Times New Roman"/>
          <w:bCs/>
          <w:sz w:val="24"/>
          <w:szCs w:val="24"/>
        </w:rPr>
      </w:pPr>
    </w:p>
    <w:p w14:paraId="3C98B951" w14:textId="47F88950" w:rsidR="0044662E" w:rsidRPr="000956E7" w:rsidRDefault="00FF27B8" w:rsidP="000956E7">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8</w:t>
      </w:r>
      <w:r w:rsidR="0044662E" w:rsidRPr="000956E7">
        <w:rPr>
          <w:rFonts w:ascii="Times New Roman" w:hAnsi="Times New Roman" w:cs="Times New Roman"/>
          <w:sz w:val="24"/>
          <w:szCs w:val="24"/>
        </w:rPr>
        <w:t xml:space="preserve"> </w:t>
      </w:r>
      <w:r w:rsidR="0044662E" w:rsidRPr="000956E7">
        <w:rPr>
          <w:rFonts w:ascii="Times New Roman" w:hAnsi="Times New Roman" w:cs="Times New Roman"/>
          <w:sz w:val="24"/>
          <w:szCs w:val="24"/>
          <w:shd w:val="clear" w:color="auto" w:fill="FFFFFF"/>
        </w:rPr>
        <w:t>lentelė. Šiame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551"/>
        <w:gridCol w:w="5238"/>
      </w:tblGrid>
      <w:tr w:rsidR="0044662E" w:rsidRPr="000956E7" w14:paraId="2A33819F" w14:textId="77777777" w:rsidTr="00685BAF">
        <w:tc>
          <w:tcPr>
            <w:tcW w:w="4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0A1D22" w14:textId="77777777" w:rsidR="0044662E" w:rsidRPr="000956E7" w:rsidRDefault="0044662E" w:rsidP="000956E7">
            <w:pPr>
              <w:shd w:val="clear" w:color="auto" w:fill="F2F2F2"/>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Eil.</w:t>
            </w:r>
          </w:p>
          <w:p w14:paraId="010C90D9" w14:textId="77777777" w:rsidR="0044662E" w:rsidRPr="000956E7" w:rsidRDefault="0044662E" w:rsidP="000956E7">
            <w:pPr>
              <w:shd w:val="clear" w:color="auto" w:fill="F2F2F2"/>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Nr.</w:t>
            </w:r>
          </w:p>
        </w:tc>
        <w:tc>
          <w:tcPr>
            <w:tcW w:w="18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1D9319" w14:textId="77777777" w:rsidR="0044662E" w:rsidRPr="000956E7" w:rsidRDefault="0044662E" w:rsidP="000956E7">
            <w:pPr>
              <w:shd w:val="clear" w:color="auto" w:fill="F2F2F2"/>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A0FDC0" w14:textId="77777777" w:rsidR="0044662E" w:rsidRPr="000956E7" w:rsidRDefault="0044662E" w:rsidP="000956E7">
            <w:pPr>
              <w:shd w:val="clear" w:color="auto" w:fill="F2F2F2"/>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Paaiškinimai, įrodantys, kad nurodyta informacija yra konfidenciali</w:t>
            </w:r>
          </w:p>
        </w:tc>
      </w:tr>
      <w:tr w:rsidR="0044662E" w:rsidRPr="000956E7" w14:paraId="6E4D55A8" w14:textId="77777777" w:rsidTr="00685BAF">
        <w:tc>
          <w:tcPr>
            <w:tcW w:w="436" w:type="pct"/>
            <w:tcBorders>
              <w:top w:val="single" w:sz="4" w:space="0" w:color="auto"/>
              <w:left w:val="single" w:sz="4" w:space="0" w:color="auto"/>
              <w:bottom w:val="single" w:sz="4" w:space="0" w:color="auto"/>
              <w:right w:val="single" w:sz="4" w:space="0" w:color="auto"/>
            </w:tcBorders>
          </w:tcPr>
          <w:p w14:paraId="1500868F"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1844" w:type="pct"/>
            <w:tcBorders>
              <w:top w:val="single" w:sz="4" w:space="0" w:color="auto"/>
              <w:left w:val="single" w:sz="4" w:space="0" w:color="auto"/>
              <w:bottom w:val="single" w:sz="4" w:space="0" w:color="auto"/>
              <w:right w:val="single" w:sz="4" w:space="0" w:color="auto"/>
            </w:tcBorders>
          </w:tcPr>
          <w:p w14:paraId="5036CE9A"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2720" w:type="pct"/>
            <w:tcBorders>
              <w:top w:val="single" w:sz="4" w:space="0" w:color="auto"/>
              <w:left w:val="single" w:sz="4" w:space="0" w:color="auto"/>
              <w:bottom w:val="single" w:sz="4" w:space="0" w:color="auto"/>
              <w:right w:val="single" w:sz="4" w:space="0" w:color="auto"/>
            </w:tcBorders>
          </w:tcPr>
          <w:p w14:paraId="61A0BBB1"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4DB90215" w14:textId="77777777" w:rsidTr="00685BAF">
        <w:tc>
          <w:tcPr>
            <w:tcW w:w="436" w:type="pct"/>
            <w:tcBorders>
              <w:top w:val="single" w:sz="4" w:space="0" w:color="auto"/>
              <w:left w:val="single" w:sz="4" w:space="0" w:color="auto"/>
              <w:bottom w:val="single" w:sz="4" w:space="0" w:color="auto"/>
              <w:right w:val="single" w:sz="4" w:space="0" w:color="auto"/>
            </w:tcBorders>
          </w:tcPr>
          <w:p w14:paraId="27DBFE80"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1844" w:type="pct"/>
            <w:tcBorders>
              <w:top w:val="single" w:sz="4" w:space="0" w:color="auto"/>
              <w:left w:val="single" w:sz="4" w:space="0" w:color="auto"/>
              <w:bottom w:val="single" w:sz="4" w:space="0" w:color="auto"/>
              <w:right w:val="single" w:sz="4" w:space="0" w:color="auto"/>
            </w:tcBorders>
          </w:tcPr>
          <w:p w14:paraId="3DBF40B4"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2720" w:type="pct"/>
            <w:tcBorders>
              <w:top w:val="single" w:sz="4" w:space="0" w:color="auto"/>
              <w:left w:val="single" w:sz="4" w:space="0" w:color="auto"/>
              <w:bottom w:val="single" w:sz="4" w:space="0" w:color="auto"/>
              <w:right w:val="single" w:sz="4" w:space="0" w:color="auto"/>
            </w:tcBorders>
          </w:tcPr>
          <w:p w14:paraId="6D2208D0" w14:textId="77777777" w:rsidR="0044662E" w:rsidRPr="000956E7" w:rsidRDefault="0044662E" w:rsidP="000956E7">
            <w:pPr>
              <w:spacing w:after="0" w:line="240" w:lineRule="auto"/>
              <w:jc w:val="both"/>
              <w:rPr>
                <w:rFonts w:ascii="Times New Roman" w:hAnsi="Times New Roman" w:cs="Times New Roman"/>
                <w:sz w:val="24"/>
                <w:szCs w:val="24"/>
              </w:rPr>
            </w:pPr>
          </w:p>
        </w:tc>
      </w:tr>
    </w:tbl>
    <w:p w14:paraId="4D91B678" w14:textId="77777777" w:rsidR="0044662E" w:rsidRPr="000956E7" w:rsidRDefault="0044662E" w:rsidP="000956E7">
      <w:pPr>
        <w:spacing w:after="0" w:line="240" w:lineRule="auto"/>
        <w:ind w:firstLine="709"/>
        <w:jc w:val="both"/>
        <w:rPr>
          <w:rFonts w:ascii="Times New Roman" w:hAnsi="Times New Roman" w:cs="Times New Roman"/>
          <w:i/>
          <w:sz w:val="24"/>
          <w:szCs w:val="24"/>
        </w:rPr>
      </w:pPr>
      <w:r w:rsidRPr="000956E7">
        <w:rPr>
          <w:rFonts w:ascii="Times New Roman" w:hAnsi="Times New Roman" w:cs="Times New Roman"/>
          <w:i/>
          <w:sz w:val="24"/>
          <w:szCs w:val="24"/>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A120770" w14:textId="77777777" w:rsidR="0044662E" w:rsidRPr="000956E7" w:rsidRDefault="0044662E" w:rsidP="000956E7">
      <w:pPr>
        <w:widowControl w:val="0"/>
        <w:suppressAutoHyphens/>
        <w:spacing w:after="0" w:line="240" w:lineRule="auto"/>
        <w:ind w:firstLine="709"/>
        <w:jc w:val="both"/>
        <w:rPr>
          <w:rFonts w:ascii="Times New Roman" w:hAnsi="Times New Roman" w:cs="Times New Roman"/>
          <w:bCs/>
          <w:i/>
          <w:sz w:val="24"/>
          <w:szCs w:val="24"/>
        </w:rPr>
      </w:pPr>
      <w:r w:rsidRPr="000956E7">
        <w:rPr>
          <w:rFonts w:ascii="Times New Roman" w:hAnsi="Times New Roman" w:cs="Times New Roman"/>
          <w:bCs/>
          <w:i/>
          <w:sz w:val="24"/>
          <w:szCs w:val="24"/>
        </w:rPr>
        <w:t>Vadovaujantis Viešųjų pirkimo įstatymo 86 straipsnio 9 dalimi, Perkančioji organizacija laimėjusio tiekėjo pasiūlymą, išskyrus informaciją</w:t>
      </w:r>
      <w:r w:rsidRPr="000956E7">
        <w:rPr>
          <w:rFonts w:ascii="Times New Roman" w:hAnsi="Times New Roman" w:cs="Times New Roman"/>
          <w:sz w:val="24"/>
          <w:szCs w:val="24"/>
        </w:rPr>
        <w:t xml:space="preserve"> </w:t>
      </w:r>
      <w:r w:rsidRPr="000956E7">
        <w:rPr>
          <w:rFonts w:ascii="Times New Roman"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0B43877" w14:textId="77777777" w:rsidR="0044662E" w:rsidRPr="000956E7" w:rsidRDefault="0044662E" w:rsidP="000956E7">
      <w:pPr>
        <w:widowControl w:val="0"/>
        <w:suppressAutoHyphens/>
        <w:spacing w:after="0" w:line="240" w:lineRule="auto"/>
        <w:jc w:val="both"/>
        <w:rPr>
          <w:rFonts w:ascii="Times New Roman" w:hAnsi="Times New Roman" w:cs="Times New Roman"/>
          <w:bCs/>
          <w:i/>
          <w:sz w:val="24"/>
          <w:szCs w:val="24"/>
        </w:rPr>
      </w:pPr>
    </w:p>
    <w:p w14:paraId="2CE712D6" w14:textId="77777777" w:rsidR="0044662E" w:rsidRPr="000956E7" w:rsidRDefault="0044662E" w:rsidP="000956E7">
      <w:pPr>
        <w:widowControl w:val="0"/>
        <w:suppressAutoHyphens/>
        <w:spacing w:after="0" w:line="240" w:lineRule="auto"/>
        <w:ind w:firstLine="567"/>
        <w:jc w:val="both"/>
        <w:rPr>
          <w:rFonts w:ascii="Times New Roman" w:hAnsi="Times New Roman" w:cs="Times New Roman"/>
          <w:b/>
          <w:i/>
          <w:sz w:val="24"/>
          <w:szCs w:val="24"/>
          <w:u w:val="single"/>
        </w:rPr>
      </w:pPr>
      <w:r w:rsidRPr="000956E7">
        <w:rPr>
          <w:rFonts w:ascii="Times New Roman" w:hAnsi="Times New Roman" w:cs="Times New Roman"/>
          <w:b/>
          <w:i/>
          <w:sz w:val="24"/>
          <w:szCs w:val="24"/>
          <w:u w:val="single"/>
        </w:rPr>
        <w:t>Jeigu tiekėjo kvalifikacija dėl teisės verstis atitinkama veikla nebuvo tikrinama arba tikrinama ne visa apimtimi, perkančiajai organizacijai įsipareigojame, kad pirkimo sutartį vykdys tik tokią teisę turintys asmenys.</w:t>
      </w:r>
    </w:p>
    <w:p w14:paraId="37CA5AE8" w14:textId="77777777" w:rsidR="0044662E" w:rsidRPr="000956E7" w:rsidRDefault="0044662E" w:rsidP="000956E7">
      <w:pPr>
        <w:suppressAutoHyphens/>
        <w:spacing w:after="0" w:line="240" w:lineRule="auto"/>
        <w:ind w:right="-2"/>
        <w:rPr>
          <w:rFonts w:ascii="Times New Roman" w:hAnsi="Times New Roman" w:cs="Times New Roman"/>
          <w:sz w:val="24"/>
          <w:szCs w:val="24"/>
        </w:rPr>
      </w:pPr>
    </w:p>
    <w:p w14:paraId="65D99EC9" w14:textId="56E05A01" w:rsidR="0044662E" w:rsidRPr="000956E7" w:rsidRDefault="0044662E" w:rsidP="000956E7">
      <w:pPr>
        <w:suppressAutoHyphens/>
        <w:spacing w:after="0" w:line="240" w:lineRule="auto"/>
        <w:rPr>
          <w:rFonts w:ascii="Times New Roman" w:hAnsi="Times New Roman" w:cs="Times New Roman"/>
          <w:sz w:val="24"/>
          <w:szCs w:val="24"/>
        </w:rPr>
      </w:pPr>
      <w:bookmarkStart w:id="42" w:name="_Hlk63157251"/>
      <w:r w:rsidRPr="000956E7">
        <w:rPr>
          <w:rFonts w:ascii="Times New Roman" w:hAnsi="Times New Roman" w:cs="Times New Roman"/>
          <w:sz w:val="24"/>
          <w:szCs w:val="24"/>
        </w:rPr>
        <w:t>_________________________________</w:t>
      </w:r>
      <w:r w:rsidRPr="000956E7">
        <w:rPr>
          <w:rFonts w:ascii="Times New Roman" w:hAnsi="Times New Roman" w:cs="Times New Roman"/>
          <w:sz w:val="24"/>
          <w:szCs w:val="24"/>
        </w:rPr>
        <w:tab/>
        <w:t xml:space="preserve">                    __________</w:t>
      </w:r>
      <w:r w:rsidRPr="000956E7">
        <w:rPr>
          <w:rFonts w:ascii="Times New Roman" w:hAnsi="Times New Roman" w:cs="Times New Roman"/>
          <w:sz w:val="24"/>
          <w:szCs w:val="24"/>
        </w:rPr>
        <w:tab/>
      </w:r>
    </w:p>
    <w:p w14:paraId="5F61C0FA" w14:textId="77E9CF6C" w:rsidR="00FF27B8" w:rsidRDefault="0044662E" w:rsidP="00FF27B8">
      <w:pPr>
        <w:suppressAutoHyphens/>
        <w:spacing w:after="0" w:line="240" w:lineRule="auto"/>
        <w:rPr>
          <w:rFonts w:ascii="Times New Roman" w:hAnsi="Times New Roman" w:cs="Times New Roman"/>
          <w:sz w:val="24"/>
          <w:szCs w:val="24"/>
        </w:rPr>
      </w:pPr>
      <w:r w:rsidRPr="000956E7">
        <w:rPr>
          <w:rFonts w:ascii="Times New Roman" w:hAnsi="Times New Roman" w:cs="Times New Roman"/>
          <w:i/>
          <w:sz w:val="24"/>
          <w:szCs w:val="24"/>
        </w:rPr>
        <w:t>(Dalyvio  arba jo įgalioto asmens pareigos)</w:t>
      </w:r>
      <w:r w:rsidRPr="000956E7">
        <w:rPr>
          <w:rFonts w:ascii="Times New Roman" w:hAnsi="Times New Roman" w:cs="Times New Roman"/>
          <w:i/>
          <w:sz w:val="24"/>
          <w:szCs w:val="24"/>
        </w:rPr>
        <w:tab/>
      </w:r>
      <w:r w:rsidRPr="000956E7">
        <w:rPr>
          <w:rFonts w:ascii="Times New Roman" w:hAnsi="Times New Roman" w:cs="Times New Roman"/>
          <w:i/>
          <w:sz w:val="24"/>
          <w:szCs w:val="24"/>
        </w:rPr>
        <w:tab/>
        <w:t>(parašas)</w:t>
      </w:r>
      <w:r w:rsidRPr="000956E7">
        <w:rPr>
          <w:rFonts w:ascii="Times New Roman" w:hAnsi="Times New Roman" w:cs="Times New Roman"/>
          <w:i/>
          <w:sz w:val="24"/>
          <w:szCs w:val="24"/>
        </w:rPr>
        <w:tab/>
        <w:t xml:space="preserve">            (vardas ir pavardė</w:t>
      </w:r>
      <w:bookmarkEnd w:id="42"/>
      <w:r w:rsidRPr="000956E7">
        <w:rPr>
          <w:rFonts w:ascii="Times New Roman" w:hAnsi="Times New Roman" w:cs="Times New Roman"/>
          <w:i/>
          <w:sz w:val="24"/>
          <w:szCs w:val="24"/>
        </w:rPr>
        <w:t>)</w:t>
      </w:r>
    </w:p>
    <w:p w14:paraId="050609CB" w14:textId="762010A9" w:rsidR="006415E4" w:rsidRPr="000956E7" w:rsidRDefault="00AB3C35" w:rsidP="00555647">
      <w:pPr>
        <w:spacing w:line="259" w:lineRule="auto"/>
        <w:jc w:val="right"/>
        <w:rPr>
          <w:rFonts w:ascii="Times New Roman" w:hAnsi="Times New Roman" w:cs="Times New Roman"/>
          <w:sz w:val="24"/>
          <w:szCs w:val="24"/>
        </w:rPr>
      </w:pPr>
      <w:r>
        <w:rPr>
          <w:rFonts w:ascii="Times New Roman" w:hAnsi="Times New Roman" w:cs="Times New Roman"/>
          <w:b/>
          <w:sz w:val="24"/>
          <w:szCs w:val="24"/>
        </w:rPr>
        <w:br w:type="page"/>
      </w:r>
      <w:bookmarkStart w:id="43" w:name="_Toc137022258"/>
      <w:bookmarkStart w:id="44" w:name="_Toc164173055"/>
      <w:r w:rsidR="006415E4" w:rsidRPr="000956E7">
        <w:rPr>
          <w:rFonts w:ascii="Times New Roman" w:hAnsi="Times New Roman" w:cs="Times New Roman"/>
          <w:color w:val="0070C0"/>
          <w:sz w:val="24"/>
          <w:szCs w:val="24"/>
        </w:rPr>
        <w:lastRenderedPageBreak/>
        <w:t xml:space="preserve">Pirkimo sąlygų </w:t>
      </w:r>
      <w:r w:rsidR="00254D28" w:rsidRPr="000956E7">
        <w:rPr>
          <w:rFonts w:ascii="Times New Roman" w:hAnsi="Times New Roman" w:cs="Times New Roman"/>
          <w:color w:val="0070C0"/>
          <w:sz w:val="24"/>
          <w:szCs w:val="24"/>
        </w:rPr>
        <w:t>4</w:t>
      </w:r>
      <w:r w:rsidR="006415E4" w:rsidRPr="000956E7">
        <w:rPr>
          <w:rFonts w:ascii="Times New Roman" w:hAnsi="Times New Roman" w:cs="Times New Roman"/>
          <w:color w:val="0070C0"/>
          <w:sz w:val="24"/>
          <w:szCs w:val="24"/>
        </w:rPr>
        <w:t xml:space="preserve"> priedas „Sutarties projektas“</w:t>
      </w:r>
      <w:bookmarkEnd w:id="43"/>
      <w:bookmarkEnd w:id="44"/>
    </w:p>
    <w:bookmarkEnd w:id="8"/>
    <w:bookmarkEnd w:id="30"/>
    <w:bookmarkEnd w:id="31"/>
    <w:p w14:paraId="00344505" w14:textId="77777777" w:rsidR="006801D8" w:rsidRDefault="006801D8" w:rsidP="000956E7">
      <w:pPr>
        <w:spacing w:after="0" w:line="240" w:lineRule="auto"/>
        <w:jc w:val="center"/>
        <w:rPr>
          <w:rFonts w:ascii="Times New Roman" w:eastAsia="Arial Unicode MS" w:hAnsi="Times New Roman" w:cs="Times New Roman"/>
          <w:color w:val="000000"/>
          <w:sz w:val="24"/>
          <w:szCs w:val="24"/>
          <w:bdr w:val="none" w:sz="0" w:space="0" w:color="auto" w:frame="1"/>
        </w:rPr>
      </w:pPr>
    </w:p>
    <w:p w14:paraId="7DADF1EB" w14:textId="2C8B89DA" w:rsidR="00157804" w:rsidRPr="000956E7" w:rsidRDefault="00157804" w:rsidP="000956E7">
      <w:pPr>
        <w:spacing w:after="0" w:line="240" w:lineRule="auto"/>
        <w:jc w:val="center"/>
        <w:rPr>
          <w:rFonts w:ascii="Times New Roman" w:eastAsia="Arial Unicode MS" w:hAnsi="Times New Roman" w:cs="Times New Roman"/>
          <w:color w:val="000000"/>
          <w:sz w:val="24"/>
          <w:szCs w:val="24"/>
          <w:bdr w:val="none" w:sz="0" w:space="0" w:color="auto" w:frame="1"/>
        </w:rPr>
      </w:pPr>
      <w:r w:rsidRPr="000956E7">
        <w:rPr>
          <w:rFonts w:ascii="Times New Roman" w:eastAsia="Arial Unicode MS" w:hAnsi="Times New Roman" w:cs="Times New Roman"/>
          <w:color w:val="000000"/>
          <w:sz w:val="24"/>
          <w:szCs w:val="24"/>
          <w:bdr w:val="none" w:sz="0" w:space="0" w:color="auto" w:frame="1"/>
        </w:rPr>
        <w:t>VIEŠOJO PIRKIMO SUTARTIES PROJEKTAS</w:t>
      </w:r>
    </w:p>
    <w:p w14:paraId="21F38854" w14:textId="77777777" w:rsidR="00FF27B8" w:rsidRDefault="0050523F" w:rsidP="000956E7">
      <w:pPr>
        <w:spacing w:after="0" w:line="240" w:lineRule="auto"/>
        <w:jc w:val="center"/>
        <w:rPr>
          <w:rFonts w:ascii="Times New Roman" w:eastAsia="Arial Unicode MS" w:hAnsi="Times New Roman" w:cs="Times New Roman"/>
          <w:i/>
          <w:iCs/>
          <w:color w:val="000000"/>
          <w:sz w:val="24"/>
          <w:szCs w:val="24"/>
          <w:bdr w:val="none" w:sz="0" w:space="0" w:color="auto" w:frame="1"/>
        </w:rPr>
      </w:pPr>
      <w:r w:rsidRPr="006801D8">
        <w:rPr>
          <w:rFonts w:ascii="Times New Roman" w:eastAsia="Arial Unicode MS" w:hAnsi="Times New Roman" w:cs="Times New Roman"/>
          <w:i/>
          <w:iCs/>
          <w:color w:val="000000"/>
          <w:sz w:val="24"/>
          <w:szCs w:val="24"/>
          <w:bdr w:val="none" w:sz="0" w:space="0" w:color="auto" w:frame="1"/>
        </w:rPr>
        <w:t>Pateikiama atskiru priedu</w:t>
      </w:r>
      <w:r w:rsidR="00FF27B8">
        <w:rPr>
          <w:rFonts w:ascii="Times New Roman" w:eastAsia="Arial Unicode MS" w:hAnsi="Times New Roman" w:cs="Times New Roman"/>
          <w:i/>
          <w:iCs/>
          <w:color w:val="000000"/>
          <w:sz w:val="24"/>
          <w:szCs w:val="24"/>
          <w:bdr w:val="none" w:sz="0" w:space="0" w:color="auto" w:frame="1"/>
        </w:rPr>
        <w:t xml:space="preserve"> </w:t>
      </w:r>
    </w:p>
    <w:p w14:paraId="0B220F39" w14:textId="77777777" w:rsidR="00157804" w:rsidRPr="006801D8" w:rsidRDefault="00157804" w:rsidP="000956E7">
      <w:pPr>
        <w:spacing w:after="0" w:line="240" w:lineRule="auto"/>
        <w:rPr>
          <w:rFonts w:ascii="Times New Roman" w:hAnsi="Times New Roman" w:cs="Times New Roman"/>
          <w:i/>
          <w:iCs/>
          <w:sz w:val="24"/>
          <w:szCs w:val="24"/>
        </w:rPr>
      </w:pPr>
    </w:p>
    <w:p w14:paraId="4D324C13" w14:textId="62795BF2" w:rsidR="009A36DC" w:rsidRPr="000956E7" w:rsidRDefault="009A36DC" w:rsidP="000956E7">
      <w:pPr>
        <w:spacing w:after="0" w:line="240" w:lineRule="auto"/>
        <w:rPr>
          <w:rFonts w:ascii="Times New Roman" w:hAnsi="Times New Roman" w:cs="Times New Roman"/>
          <w:sz w:val="24"/>
          <w:szCs w:val="24"/>
        </w:rPr>
      </w:pPr>
    </w:p>
    <w:sectPr w:rsidR="009A36DC" w:rsidRPr="000956E7" w:rsidSect="00E90FA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4F475" w14:textId="77777777" w:rsidR="00F71EF6" w:rsidRDefault="00F71EF6" w:rsidP="007D3F3D">
      <w:pPr>
        <w:spacing w:after="0" w:line="240" w:lineRule="auto"/>
      </w:pPr>
      <w:r>
        <w:separator/>
      </w:r>
    </w:p>
  </w:endnote>
  <w:endnote w:type="continuationSeparator" w:id="0">
    <w:p w14:paraId="75082E8C" w14:textId="77777777" w:rsidR="00F71EF6" w:rsidRDefault="00F71EF6" w:rsidP="007D3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CC292" w14:textId="77777777" w:rsidR="00F71EF6" w:rsidRDefault="00F71EF6" w:rsidP="007D3F3D">
      <w:pPr>
        <w:spacing w:after="0" w:line="240" w:lineRule="auto"/>
      </w:pPr>
      <w:r>
        <w:separator/>
      </w:r>
    </w:p>
  </w:footnote>
  <w:footnote w:type="continuationSeparator" w:id="0">
    <w:p w14:paraId="2FD5E6A1" w14:textId="77777777" w:rsidR="00F71EF6" w:rsidRDefault="00F71EF6" w:rsidP="007D3F3D">
      <w:pPr>
        <w:spacing w:after="0" w:line="240" w:lineRule="auto"/>
      </w:pPr>
      <w:r>
        <w:continuationSeparator/>
      </w:r>
    </w:p>
  </w:footnote>
  <w:footnote w:id="1">
    <w:p w14:paraId="0B1DC648" w14:textId="77777777" w:rsidR="00FF27B8" w:rsidRPr="004E3C81" w:rsidRDefault="00FF27B8" w:rsidP="00FF27B8">
      <w:pPr>
        <w:pStyle w:val="FootnoteText"/>
        <w:spacing w:line="240" w:lineRule="auto"/>
        <w:ind w:firstLine="0"/>
        <w:rPr>
          <w:rFonts w:ascii="Times New Roman" w:hAnsi="Times New Roman" w:cs="Times New Roman"/>
        </w:rPr>
      </w:pPr>
      <w:r w:rsidRPr="004E3C81">
        <w:rPr>
          <w:rStyle w:val="FootnoteReference"/>
          <w:rFonts w:ascii="Times New Roman" w:hAnsi="Times New Roman" w:cs="Times New Roman"/>
        </w:rPr>
        <w:footnoteRef/>
      </w:r>
      <w:r w:rsidRPr="004E3C81">
        <w:rPr>
          <w:rFonts w:ascii="Times New Roman" w:hAnsi="Times New Roman" w:cs="Times New Roman"/>
        </w:rPr>
        <w:t xml:space="preserve"> Reikšmė „TAIP” pasirenkama, jeigu buvo taikoma baudžiamojo poveikio priemonė (uždraudimas juridiniam asmeniui dalyvauti viešuosiuose pirkimas).</w:t>
      </w:r>
    </w:p>
  </w:footnote>
  <w:footnote w:id="2">
    <w:p w14:paraId="104C814A" w14:textId="77777777" w:rsidR="00FF27B8" w:rsidRPr="003C5E0A" w:rsidRDefault="00FF27B8" w:rsidP="00FF27B8">
      <w:pPr>
        <w:pStyle w:val="FootnoteText"/>
        <w:spacing w:line="240" w:lineRule="auto"/>
        <w:ind w:firstLine="0"/>
      </w:pPr>
      <w:r w:rsidRPr="004E3C81">
        <w:rPr>
          <w:rStyle w:val="FootnoteReference"/>
          <w:rFonts w:ascii="Times New Roman" w:hAnsi="Times New Roman" w:cs="Times New Roman"/>
        </w:rPr>
        <w:footnoteRef/>
      </w:r>
      <w:r w:rsidRPr="004E3C81">
        <w:rPr>
          <w:rFonts w:ascii="Times New Roman" w:hAnsi="Times New Roman" w:cs="Times New Roman"/>
        </w:rPr>
        <w:t xml:space="preserve"> Reikšmė „Ne” pasirenkama, jeigu baudžiamojo poveikio priemonė (uždraudimas juridiniam asmeniui dalyvauti viešuosiuose pirkimas) nebuvo taikoma.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7C4675"/>
    <w:multiLevelType w:val="multilevel"/>
    <w:tmpl w:val="899CA578"/>
    <w:lvl w:ilvl="0">
      <w:start w:val="1"/>
      <w:numFmt w:val="decimal"/>
      <w:lvlText w:val="%1."/>
      <w:lvlJc w:val="left"/>
      <w:pPr>
        <w:ind w:left="4188" w:hanging="360"/>
      </w:pPr>
      <w:rPr>
        <w:b/>
      </w:rPr>
    </w:lvl>
    <w:lvl w:ilvl="1">
      <w:start w:val="1"/>
      <w:numFmt w:val="decimal"/>
      <w:isLgl/>
      <w:lvlText w:val="%1.%2."/>
      <w:lvlJc w:val="left"/>
      <w:pPr>
        <w:ind w:left="1615" w:hanging="480"/>
      </w:pPr>
      <w:rPr>
        <w:rFonts w:ascii="Times New Roman" w:hAnsi="Times New Roman" w:cs="Times New Roman" w:hint="default"/>
        <w:b w:val="0"/>
      </w:rPr>
    </w:lvl>
    <w:lvl w:ilvl="2">
      <w:start w:val="1"/>
      <w:numFmt w:val="decimal"/>
      <w:isLgl/>
      <w:lvlText w:val="%1.%2.%3."/>
      <w:lvlJc w:val="left"/>
      <w:pPr>
        <w:ind w:left="4265" w:hanging="720"/>
      </w:pPr>
      <w:rPr>
        <w:b w:val="0"/>
      </w:rPr>
    </w:lvl>
    <w:lvl w:ilvl="3">
      <w:start w:val="1"/>
      <w:numFmt w:val="decimal"/>
      <w:isLgl/>
      <w:lvlText w:val="%1.%2.%3.%4."/>
      <w:lvlJc w:val="left"/>
      <w:pPr>
        <w:ind w:left="1146"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lvl>
    <w:lvl w:ilvl="1" w:tplc="9724BEDE">
      <w:start w:val="5"/>
      <w:numFmt w:val="decimal"/>
      <w:lvlText w:val="%2"/>
      <w:lvlJc w:val="left"/>
      <w:pPr>
        <w:tabs>
          <w:tab w:val="num" w:pos="1560"/>
        </w:tabs>
        <w:ind w:left="1560" w:hanging="360"/>
      </w:p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b w:val="0"/>
        <w:i w:val="0"/>
      </w:rPr>
    </w:lvl>
    <w:lvl w:ilvl="4" w:tplc="C77C61E8">
      <w:start w:val="1"/>
      <w:numFmt w:val="lowerLetter"/>
      <w:lvlText w:val="%5)"/>
      <w:lvlJc w:val="left"/>
      <w:pPr>
        <w:tabs>
          <w:tab w:val="num" w:pos="3720"/>
        </w:tabs>
        <w:ind w:left="3720" w:hanging="360"/>
      </w:pPr>
    </w:lvl>
    <w:lvl w:ilvl="5" w:tplc="0427000F">
      <w:start w:val="1"/>
      <w:numFmt w:val="decimal"/>
      <w:lvlText w:val="%6."/>
      <w:lvlJc w:val="left"/>
      <w:pPr>
        <w:tabs>
          <w:tab w:val="num" w:pos="4620"/>
        </w:tabs>
        <w:ind w:left="4620" w:hanging="36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abstractNum w:abstractNumId="6" w15:restartNumberingAfterBreak="0">
    <w:nsid w:val="23983732"/>
    <w:multiLevelType w:val="multilevel"/>
    <w:tmpl w:val="F3BAB816"/>
    <w:lvl w:ilvl="0">
      <w:start w:val="1"/>
      <w:numFmt w:val="decimal"/>
      <w:lvlText w:val="%1."/>
      <w:lvlJc w:val="left"/>
      <w:pPr>
        <w:ind w:left="360" w:hanging="360"/>
      </w:pPr>
    </w:lvl>
    <w:lvl w:ilvl="1">
      <w:start w:val="1"/>
      <w:numFmt w:val="decimal"/>
      <w:isLgl/>
      <w:lvlText w:val="%1.%2."/>
      <w:lvlJc w:val="left"/>
      <w:pPr>
        <w:ind w:left="418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A10BC4"/>
    <w:multiLevelType w:val="hybridMultilevel"/>
    <w:tmpl w:val="26E2FB12"/>
    <w:lvl w:ilvl="0" w:tplc="9C6A1D70">
      <w:start w:val="1"/>
      <w:numFmt w:val="bullet"/>
      <w:lvlText w:val=""/>
      <w:lvlJc w:val="left"/>
      <w:pPr>
        <w:ind w:left="720" w:hanging="360"/>
      </w:pPr>
      <w:rPr>
        <w:rFonts w:ascii="Symbol" w:hAnsi="Symbol"/>
      </w:rPr>
    </w:lvl>
    <w:lvl w:ilvl="1" w:tplc="C708308C">
      <w:start w:val="1"/>
      <w:numFmt w:val="bullet"/>
      <w:lvlText w:val=""/>
      <w:lvlJc w:val="left"/>
      <w:pPr>
        <w:ind w:left="720" w:hanging="360"/>
      </w:pPr>
      <w:rPr>
        <w:rFonts w:ascii="Symbol" w:hAnsi="Symbol"/>
      </w:rPr>
    </w:lvl>
    <w:lvl w:ilvl="2" w:tplc="C7A23378">
      <w:start w:val="1"/>
      <w:numFmt w:val="bullet"/>
      <w:lvlText w:val=""/>
      <w:lvlJc w:val="left"/>
      <w:pPr>
        <w:ind w:left="720" w:hanging="360"/>
      </w:pPr>
      <w:rPr>
        <w:rFonts w:ascii="Symbol" w:hAnsi="Symbol"/>
      </w:rPr>
    </w:lvl>
    <w:lvl w:ilvl="3" w:tplc="FD263E40">
      <w:start w:val="1"/>
      <w:numFmt w:val="bullet"/>
      <w:lvlText w:val=""/>
      <w:lvlJc w:val="left"/>
      <w:pPr>
        <w:ind w:left="720" w:hanging="360"/>
      </w:pPr>
      <w:rPr>
        <w:rFonts w:ascii="Symbol" w:hAnsi="Symbol"/>
      </w:rPr>
    </w:lvl>
    <w:lvl w:ilvl="4" w:tplc="A8484F00">
      <w:start w:val="1"/>
      <w:numFmt w:val="bullet"/>
      <w:lvlText w:val=""/>
      <w:lvlJc w:val="left"/>
      <w:pPr>
        <w:ind w:left="720" w:hanging="360"/>
      </w:pPr>
      <w:rPr>
        <w:rFonts w:ascii="Symbol" w:hAnsi="Symbol"/>
      </w:rPr>
    </w:lvl>
    <w:lvl w:ilvl="5" w:tplc="0DA6E4BC">
      <w:start w:val="1"/>
      <w:numFmt w:val="bullet"/>
      <w:lvlText w:val=""/>
      <w:lvlJc w:val="left"/>
      <w:pPr>
        <w:ind w:left="720" w:hanging="360"/>
      </w:pPr>
      <w:rPr>
        <w:rFonts w:ascii="Symbol" w:hAnsi="Symbol"/>
      </w:rPr>
    </w:lvl>
    <w:lvl w:ilvl="6" w:tplc="A3DCC960">
      <w:start w:val="1"/>
      <w:numFmt w:val="bullet"/>
      <w:lvlText w:val=""/>
      <w:lvlJc w:val="left"/>
      <w:pPr>
        <w:ind w:left="720" w:hanging="360"/>
      </w:pPr>
      <w:rPr>
        <w:rFonts w:ascii="Symbol" w:hAnsi="Symbol"/>
      </w:rPr>
    </w:lvl>
    <w:lvl w:ilvl="7" w:tplc="1F42AD38">
      <w:start w:val="1"/>
      <w:numFmt w:val="bullet"/>
      <w:lvlText w:val=""/>
      <w:lvlJc w:val="left"/>
      <w:pPr>
        <w:ind w:left="720" w:hanging="360"/>
      </w:pPr>
      <w:rPr>
        <w:rFonts w:ascii="Symbol" w:hAnsi="Symbol"/>
      </w:rPr>
    </w:lvl>
    <w:lvl w:ilvl="8" w:tplc="DFF4360E">
      <w:start w:val="1"/>
      <w:numFmt w:val="bullet"/>
      <w:lvlText w:val=""/>
      <w:lvlJc w:val="left"/>
      <w:pPr>
        <w:ind w:left="720" w:hanging="360"/>
      </w:pPr>
      <w:rPr>
        <w:rFonts w:ascii="Symbol" w:hAnsi="Symbol"/>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DC76B1"/>
    <w:multiLevelType w:val="multilevel"/>
    <w:tmpl w:val="E9A4C48C"/>
    <w:lvl w:ilvl="0">
      <w:start w:val="1"/>
      <w:numFmt w:val="decimal"/>
      <w:suff w:val="space"/>
      <w:lvlText w:val="%1."/>
      <w:lvlJc w:val="left"/>
      <w:pPr>
        <w:ind w:left="360" w:hanging="360"/>
      </w:pPr>
      <w:rPr>
        <w:rFonts w:hint="default"/>
      </w:rPr>
    </w:lvl>
    <w:lvl w:ilvl="1">
      <w:start w:val="1"/>
      <w:numFmt w:val="decimal"/>
      <w:suff w:val="space"/>
      <w:lvlText w:val="%1.%2."/>
      <w:lvlJc w:val="left"/>
      <w:pPr>
        <w:ind w:left="737"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E14F9C"/>
    <w:multiLevelType w:val="hybridMultilevel"/>
    <w:tmpl w:val="B670573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234CCB"/>
    <w:multiLevelType w:val="hybridMultilevel"/>
    <w:tmpl w:val="94EED4F8"/>
    <w:lvl w:ilvl="0" w:tplc="F5D0C0AE">
      <w:start w:val="10"/>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A438709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strike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43E517D"/>
    <w:multiLevelType w:val="hybridMultilevel"/>
    <w:tmpl w:val="80604ED2"/>
    <w:lvl w:ilvl="0" w:tplc="4D2AC65E">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00809CB"/>
    <w:multiLevelType w:val="multilevel"/>
    <w:tmpl w:val="FF04CFEE"/>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18" w15:restartNumberingAfterBreak="0">
    <w:nsid w:val="5B620B74"/>
    <w:multiLevelType w:val="multilevel"/>
    <w:tmpl w:val="1E2011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959"/>
    <w:multiLevelType w:val="hybridMultilevel"/>
    <w:tmpl w:val="31E6C446"/>
    <w:lvl w:ilvl="0" w:tplc="C4DE1C0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F16801"/>
    <w:multiLevelType w:val="multilevel"/>
    <w:tmpl w:val="09B029A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20A3259"/>
    <w:multiLevelType w:val="multilevel"/>
    <w:tmpl w:val="52283140"/>
    <w:lvl w:ilvl="0">
      <w:start w:val="1"/>
      <w:numFmt w:val="decimal"/>
      <w:lvlText w:val="%1."/>
      <w:lvlJc w:val="left"/>
      <w:pPr>
        <w:ind w:left="360" w:hanging="360"/>
      </w:pPr>
      <w:rPr>
        <w:rFonts w:hint="default"/>
      </w:rPr>
    </w:lvl>
    <w:lvl w:ilvl="1">
      <w:start w:val="2"/>
      <w:numFmt w:val="decimal"/>
      <w:isLgl/>
      <w:lvlText w:val="%1.%2."/>
      <w:lvlJc w:val="left"/>
      <w:pPr>
        <w:ind w:left="502" w:hanging="360"/>
      </w:pPr>
      <w:rPr>
        <w:rFonts w:ascii="Times New Roman" w:hAnsi="Times New Roman" w:cs="Times New Roman" w:hint="default"/>
        <w:color w:val="auto"/>
      </w:rPr>
    </w:lvl>
    <w:lvl w:ilvl="2">
      <w:start w:val="1"/>
      <w:numFmt w:val="decimal"/>
      <w:isLgl/>
      <w:lvlText w:val="%1.%2.%3."/>
      <w:lvlJc w:val="left"/>
      <w:pPr>
        <w:ind w:left="2138"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6F1239"/>
    <w:multiLevelType w:val="multilevel"/>
    <w:tmpl w:val="941C8A9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6B26D6C"/>
    <w:multiLevelType w:val="multilevel"/>
    <w:tmpl w:val="4E5203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B652D7E"/>
    <w:multiLevelType w:val="multilevel"/>
    <w:tmpl w:val="12209B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E9C684C"/>
    <w:multiLevelType w:val="multilevel"/>
    <w:tmpl w:val="4FA28338"/>
    <w:lvl w:ilvl="0">
      <w:start w:val="7"/>
      <w:numFmt w:val="decimal"/>
      <w:lvlText w:val="%1."/>
      <w:lvlJc w:val="left"/>
      <w:pPr>
        <w:ind w:left="360" w:hanging="360"/>
      </w:pPr>
      <w:rPr>
        <w:rFonts w:ascii="Times New Roman" w:hAnsi="Times New Roman" w:cs="Times New Roman" w:hint="default"/>
        <w:sz w:val="22"/>
        <w:szCs w:val="22"/>
      </w:rPr>
    </w:lvl>
    <w:lvl w:ilvl="1">
      <w:start w:val="1"/>
      <w:numFmt w:val="decimal"/>
      <w:lvlText w:val="%1.%2."/>
      <w:lvlJc w:val="left"/>
      <w:pPr>
        <w:ind w:left="1754" w:hanging="360"/>
      </w:pPr>
      <w:rPr>
        <w:rFonts w:hint="default"/>
        <w:b w:val="0"/>
        <w:bCs w:val="0"/>
        <w:color w:val="auto"/>
      </w:rPr>
    </w:lvl>
    <w:lvl w:ilvl="2">
      <w:start w:val="1"/>
      <w:numFmt w:val="decimal"/>
      <w:lvlText w:val="%1.%2.%3."/>
      <w:lvlJc w:val="left"/>
      <w:pPr>
        <w:ind w:left="3508" w:hanging="720"/>
      </w:pPr>
      <w:rPr>
        <w:rFonts w:hint="default"/>
      </w:rPr>
    </w:lvl>
    <w:lvl w:ilvl="3">
      <w:start w:val="1"/>
      <w:numFmt w:val="decimal"/>
      <w:lvlText w:val="%1.%2.%3.%4."/>
      <w:lvlJc w:val="left"/>
      <w:pPr>
        <w:ind w:left="4902" w:hanging="720"/>
      </w:pPr>
      <w:rPr>
        <w:rFonts w:hint="default"/>
      </w:rPr>
    </w:lvl>
    <w:lvl w:ilvl="4">
      <w:start w:val="1"/>
      <w:numFmt w:val="decimal"/>
      <w:lvlText w:val="%1.%2.%3.%4.%5."/>
      <w:lvlJc w:val="left"/>
      <w:pPr>
        <w:ind w:left="6656" w:hanging="1080"/>
      </w:pPr>
      <w:rPr>
        <w:rFonts w:hint="default"/>
      </w:rPr>
    </w:lvl>
    <w:lvl w:ilvl="5">
      <w:start w:val="1"/>
      <w:numFmt w:val="decimal"/>
      <w:lvlText w:val="%1.%2.%3.%4.%5.%6."/>
      <w:lvlJc w:val="left"/>
      <w:pPr>
        <w:ind w:left="8050" w:hanging="1080"/>
      </w:pPr>
      <w:rPr>
        <w:rFonts w:hint="default"/>
      </w:rPr>
    </w:lvl>
    <w:lvl w:ilvl="6">
      <w:start w:val="1"/>
      <w:numFmt w:val="decimal"/>
      <w:lvlText w:val="%1.%2.%3.%4.%5.%6.%7."/>
      <w:lvlJc w:val="left"/>
      <w:pPr>
        <w:ind w:left="9804" w:hanging="1440"/>
      </w:pPr>
      <w:rPr>
        <w:rFonts w:hint="default"/>
      </w:rPr>
    </w:lvl>
    <w:lvl w:ilvl="7">
      <w:start w:val="1"/>
      <w:numFmt w:val="decimal"/>
      <w:lvlText w:val="%1.%2.%3.%4.%5.%6.%7.%8."/>
      <w:lvlJc w:val="left"/>
      <w:pPr>
        <w:ind w:left="11198" w:hanging="1440"/>
      </w:pPr>
      <w:rPr>
        <w:rFonts w:hint="default"/>
      </w:rPr>
    </w:lvl>
    <w:lvl w:ilvl="8">
      <w:start w:val="1"/>
      <w:numFmt w:val="decimal"/>
      <w:lvlText w:val="%1.%2.%3.%4.%5.%6.%7.%8.%9."/>
      <w:lvlJc w:val="left"/>
      <w:pPr>
        <w:ind w:left="12592" w:hanging="1440"/>
      </w:pPr>
      <w:rPr>
        <w:rFonts w:hint="default"/>
      </w:rPr>
    </w:lvl>
  </w:abstractNum>
  <w:num w:numId="1" w16cid:durableId="547424464">
    <w:abstractNumId w:val="2"/>
  </w:num>
  <w:num w:numId="2" w16cid:durableId="588077057">
    <w:abstractNumId w:val="21"/>
  </w:num>
  <w:num w:numId="3" w16cid:durableId="2098868250">
    <w:abstractNumId w:val="12"/>
  </w:num>
  <w:num w:numId="4" w16cid:durableId="155610082">
    <w:abstractNumId w:val="27"/>
  </w:num>
  <w:num w:numId="5" w16cid:durableId="792283026">
    <w:abstractNumId w:val="6"/>
  </w:num>
  <w:num w:numId="6" w16cid:durableId="980034920">
    <w:abstractNumId w:val="1"/>
  </w:num>
  <w:num w:numId="7" w16cid:durableId="1710565038">
    <w:abstractNumId w:val="13"/>
  </w:num>
  <w:num w:numId="8" w16cid:durableId="1957907107">
    <w:abstractNumId w:val="24"/>
  </w:num>
  <w:num w:numId="9" w16cid:durableId="1132869826">
    <w:abstractNumId w:val="29"/>
  </w:num>
  <w:num w:numId="10" w16cid:durableId="1132408755">
    <w:abstractNumId w:val="5"/>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6635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0219651">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3883939">
    <w:abstractNumId w:val="20"/>
  </w:num>
  <w:num w:numId="14" w16cid:durableId="265772022">
    <w:abstractNumId w:val="16"/>
  </w:num>
  <w:num w:numId="15" w16cid:durableId="1159812206">
    <w:abstractNumId w:val="10"/>
  </w:num>
  <w:num w:numId="16" w16cid:durableId="2146965311">
    <w:abstractNumId w:val="7"/>
  </w:num>
  <w:num w:numId="17" w16cid:durableId="1187862582">
    <w:abstractNumId w:val="18"/>
  </w:num>
  <w:num w:numId="18" w16cid:durableId="1272781490">
    <w:abstractNumId w:val="26"/>
  </w:num>
  <w:num w:numId="19" w16cid:durableId="2029987208">
    <w:abstractNumId w:val="28"/>
  </w:num>
  <w:num w:numId="20" w16cid:durableId="16532954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5773850">
    <w:abstractNumId w:val="14"/>
  </w:num>
  <w:num w:numId="22" w16cid:durableId="838010157">
    <w:abstractNumId w:val="15"/>
  </w:num>
  <w:num w:numId="23" w16cid:durableId="1503617058">
    <w:abstractNumId w:val="5"/>
  </w:num>
  <w:num w:numId="24" w16cid:durableId="762607291">
    <w:abstractNumId w:val="11"/>
  </w:num>
  <w:num w:numId="25" w16cid:durableId="1990866205">
    <w:abstractNumId w:val="0"/>
  </w:num>
  <w:num w:numId="26" w16cid:durableId="1023019538">
    <w:abstractNumId w:val="17"/>
  </w:num>
  <w:num w:numId="27" w16cid:durableId="1758166798">
    <w:abstractNumId w:val="3"/>
  </w:num>
  <w:num w:numId="28" w16cid:durableId="12059499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9621648">
    <w:abstractNumId w:val="22"/>
  </w:num>
  <w:num w:numId="30" w16cid:durableId="789476859">
    <w:abstractNumId w:val="9"/>
  </w:num>
  <w:num w:numId="31" w16cid:durableId="679819001">
    <w:abstractNumId w:val="19"/>
  </w:num>
  <w:num w:numId="32" w16cid:durableId="1927765243">
    <w:abstractNumId w:val="8"/>
  </w:num>
  <w:num w:numId="33" w16cid:durableId="12269543">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F3D"/>
    <w:rsid w:val="00000D03"/>
    <w:rsid w:val="0000106F"/>
    <w:rsid w:val="0000259A"/>
    <w:rsid w:val="000178D7"/>
    <w:rsid w:val="00020741"/>
    <w:rsid w:val="00021C8D"/>
    <w:rsid w:val="00021CE8"/>
    <w:rsid w:val="000230B8"/>
    <w:rsid w:val="000249B7"/>
    <w:rsid w:val="00032C64"/>
    <w:rsid w:val="000339E1"/>
    <w:rsid w:val="00035D58"/>
    <w:rsid w:val="000415C3"/>
    <w:rsid w:val="00042A41"/>
    <w:rsid w:val="000432D7"/>
    <w:rsid w:val="00052350"/>
    <w:rsid w:val="00057818"/>
    <w:rsid w:val="00062607"/>
    <w:rsid w:val="00066073"/>
    <w:rsid w:val="00070C93"/>
    <w:rsid w:val="00081160"/>
    <w:rsid w:val="000815B8"/>
    <w:rsid w:val="000956E7"/>
    <w:rsid w:val="000A029E"/>
    <w:rsid w:val="000A15F9"/>
    <w:rsid w:val="000A36AC"/>
    <w:rsid w:val="000A3980"/>
    <w:rsid w:val="000A72A0"/>
    <w:rsid w:val="000B1A6C"/>
    <w:rsid w:val="000C181C"/>
    <w:rsid w:val="000C3F84"/>
    <w:rsid w:val="000C5218"/>
    <w:rsid w:val="000D67B9"/>
    <w:rsid w:val="000D7906"/>
    <w:rsid w:val="000E1EA8"/>
    <w:rsid w:val="000E27EF"/>
    <w:rsid w:val="000E4AEF"/>
    <w:rsid w:val="000E5C71"/>
    <w:rsid w:val="000F1533"/>
    <w:rsid w:val="000F7287"/>
    <w:rsid w:val="001206E5"/>
    <w:rsid w:val="00126A35"/>
    <w:rsid w:val="00131007"/>
    <w:rsid w:val="00144119"/>
    <w:rsid w:val="001477C9"/>
    <w:rsid w:val="00151EC4"/>
    <w:rsid w:val="001520BD"/>
    <w:rsid w:val="00154FC3"/>
    <w:rsid w:val="0015679F"/>
    <w:rsid w:val="00157804"/>
    <w:rsid w:val="00157BAC"/>
    <w:rsid w:val="00157C40"/>
    <w:rsid w:val="001653D8"/>
    <w:rsid w:val="001662AA"/>
    <w:rsid w:val="00170409"/>
    <w:rsid w:val="001742B7"/>
    <w:rsid w:val="00182EC8"/>
    <w:rsid w:val="00183357"/>
    <w:rsid w:val="00193A6F"/>
    <w:rsid w:val="001958EA"/>
    <w:rsid w:val="0019653F"/>
    <w:rsid w:val="001A180D"/>
    <w:rsid w:val="001A302A"/>
    <w:rsid w:val="001B07F8"/>
    <w:rsid w:val="001B629C"/>
    <w:rsid w:val="001B782D"/>
    <w:rsid w:val="001C095C"/>
    <w:rsid w:val="001C291A"/>
    <w:rsid w:val="001D19B9"/>
    <w:rsid w:val="001D3BD3"/>
    <w:rsid w:val="001D64CB"/>
    <w:rsid w:val="001D7306"/>
    <w:rsid w:val="001E25CF"/>
    <w:rsid w:val="001E65A9"/>
    <w:rsid w:val="001F1420"/>
    <w:rsid w:val="001F288B"/>
    <w:rsid w:val="0020200B"/>
    <w:rsid w:val="00203EB8"/>
    <w:rsid w:val="00206B47"/>
    <w:rsid w:val="00211F6B"/>
    <w:rsid w:val="00233E47"/>
    <w:rsid w:val="00237666"/>
    <w:rsid w:val="00242DF5"/>
    <w:rsid w:val="002438A0"/>
    <w:rsid w:val="00254D28"/>
    <w:rsid w:val="0025684A"/>
    <w:rsid w:val="00263A73"/>
    <w:rsid w:val="00263C1A"/>
    <w:rsid w:val="00270C00"/>
    <w:rsid w:val="00273B3B"/>
    <w:rsid w:val="00275017"/>
    <w:rsid w:val="00294B6B"/>
    <w:rsid w:val="00296F4A"/>
    <w:rsid w:val="002A06B9"/>
    <w:rsid w:val="002A07CF"/>
    <w:rsid w:val="002A3135"/>
    <w:rsid w:val="002A4628"/>
    <w:rsid w:val="002A6760"/>
    <w:rsid w:val="002B2A41"/>
    <w:rsid w:val="002C6B18"/>
    <w:rsid w:val="002D1348"/>
    <w:rsid w:val="002E05A4"/>
    <w:rsid w:val="002E55CE"/>
    <w:rsid w:val="002E6D4F"/>
    <w:rsid w:val="002F1790"/>
    <w:rsid w:val="002F58BB"/>
    <w:rsid w:val="002F7C86"/>
    <w:rsid w:val="00303245"/>
    <w:rsid w:val="00303D63"/>
    <w:rsid w:val="0031077F"/>
    <w:rsid w:val="00312354"/>
    <w:rsid w:val="0031403D"/>
    <w:rsid w:val="003151A8"/>
    <w:rsid w:val="00322F65"/>
    <w:rsid w:val="0032324C"/>
    <w:rsid w:val="00334E48"/>
    <w:rsid w:val="00336266"/>
    <w:rsid w:val="003377B3"/>
    <w:rsid w:val="00352E6C"/>
    <w:rsid w:val="00353FE8"/>
    <w:rsid w:val="00354285"/>
    <w:rsid w:val="00357CCE"/>
    <w:rsid w:val="00362452"/>
    <w:rsid w:val="00370613"/>
    <w:rsid w:val="00370B9F"/>
    <w:rsid w:val="00380301"/>
    <w:rsid w:val="003804EF"/>
    <w:rsid w:val="00390D93"/>
    <w:rsid w:val="00392CB8"/>
    <w:rsid w:val="0039355F"/>
    <w:rsid w:val="003936E1"/>
    <w:rsid w:val="00393D86"/>
    <w:rsid w:val="003A1360"/>
    <w:rsid w:val="003A25FC"/>
    <w:rsid w:val="003A3D95"/>
    <w:rsid w:val="003A61FE"/>
    <w:rsid w:val="003B0C92"/>
    <w:rsid w:val="003B7994"/>
    <w:rsid w:val="003C03AA"/>
    <w:rsid w:val="003C3A31"/>
    <w:rsid w:val="003C41EC"/>
    <w:rsid w:val="003C6CCF"/>
    <w:rsid w:val="003D0A09"/>
    <w:rsid w:val="003D3B43"/>
    <w:rsid w:val="003D3FBF"/>
    <w:rsid w:val="003D518C"/>
    <w:rsid w:val="003E06C4"/>
    <w:rsid w:val="003E0CB7"/>
    <w:rsid w:val="003E769E"/>
    <w:rsid w:val="003F57C1"/>
    <w:rsid w:val="003F5C05"/>
    <w:rsid w:val="003F5FA7"/>
    <w:rsid w:val="003F70CF"/>
    <w:rsid w:val="00401F46"/>
    <w:rsid w:val="00402793"/>
    <w:rsid w:val="00404DEF"/>
    <w:rsid w:val="00405A1E"/>
    <w:rsid w:val="00410A69"/>
    <w:rsid w:val="00412619"/>
    <w:rsid w:val="00425072"/>
    <w:rsid w:val="00427104"/>
    <w:rsid w:val="00430274"/>
    <w:rsid w:val="00435F15"/>
    <w:rsid w:val="00441DF1"/>
    <w:rsid w:val="0044220B"/>
    <w:rsid w:val="0044662E"/>
    <w:rsid w:val="00450B51"/>
    <w:rsid w:val="004541B3"/>
    <w:rsid w:val="004642ED"/>
    <w:rsid w:val="00465F80"/>
    <w:rsid w:val="00471A19"/>
    <w:rsid w:val="00474DF5"/>
    <w:rsid w:val="0048009F"/>
    <w:rsid w:val="00481A1C"/>
    <w:rsid w:val="00481E95"/>
    <w:rsid w:val="00487219"/>
    <w:rsid w:val="004A7125"/>
    <w:rsid w:val="004A7673"/>
    <w:rsid w:val="004C1290"/>
    <w:rsid w:val="004C24AA"/>
    <w:rsid w:val="004C3298"/>
    <w:rsid w:val="004C34E7"/>
    <w:rsid w:val="004C3BBB"/>
    <w:rsid w:val="004D0ACB"/>
    <w:rsid w:val="004D5B11"/>
    <w:rsid w:val="004E66DF"/>
    <w:rsid w:val="004F021F"/>
    <w:rsid w:val="004F1BDF"/>
    <w:rsid w:val="00504117"/>
    <w:rsid w:val="00504BCA"/>
    <w:rsid w:val="0050523F"/>
    <w:rsid w:val="00506C73"/>
    <w:rsid w:val="00511F26"/>
    <w:rsid w:val="00517C8D"/>
    <w:rsid w:val="00524259"/>
    <w:rsid w:val="00526EA3"/>
    <w:rsid w:val="0052745A"/>
    <w:rsid w:val="005357DF"/>
    <w:rsid w:val="00536F5E"/>
    <w:rsid w:val="00545F28"/>
    <w:rsid w:val="00553620"/>
    <w:rsid w:val="00555647"/>
    <w:rsid w:val="005664D2"/>
    <w:rsid w:val="00571255"/>
    <w:rsid w:val="0058632F"/>
    <w:rsid w:val="00586515"/>
    <w:rsid w:val="005A56FE"/>
    <w:rsid w:val="005B2D39"/>
    <w:rsid w:val="005C0CAE"/>
    <w:rsid w:val="005C2F1C"/>
    <w:rsid w:val="005D3ED9"/>
    <w:rsid w:val="005D3F31"/>
    <w:rsid w:val="005D5D2C"/>
    <w:rsid w:val="005E2E9D"/>
    <w:rsid w:val="005E3FF8"/>
    <w:rsid w:val="005E4D2C"/>
    <w:rsid w:val="0060505F"/>
    <w:rsid w:val="00606D9B"/>
    <w:rsid w:val="00607B31"/>
    <w:rsid w:val="00610CC8"/>
    <w:rsid w:val="006129B1"/>
    <w:rsid w:val="006163AD"/>
    <w:rsid w:val="00620416"/>
    <w:rsid w:val="006246AE"/>
    <w:rsid w:val="00626C20"/>
    <w:rsid w:val="00627ABD"/>
    <w:rsid w:val="00636405"/>
    <w:rsid w:val="0063675C"/>
    <w:rsid w:val="006415E4"/>
    <w:rsid w:val="00642225"/>
    <w:rsid w:val="00642A1D"/>
    <w:rsid w:val="00651C0A"/>
    <w:rsid w:val="006602E7"/>
    <w:rsid w:val="0067664B"/>
    <w:rsid w:val="006769EF"/>
    <w:rsid w:val="00677405"/>
    <w:rsid w:val="0067741B"/>
    <w:rsid w:val="006801D8"/>
    <w:rsid w:val="006810AF"/>
    <w:rsid w:val="0068119E"/>
    <w:rsid w:val="00682DC2"/>
    <w:rsid w:val="0068398D"/>
    <w:rsid w:val="0068565C"/>
    <w:rsid w:val="00685E67"/>
    <w:rsid w:val="006919CF"/>
    <w:rsid w:val="00692832"/>
    <w:rsid w:val="00695B17"/>
    <w:rsid w:val="006A06D2"/>
    <w:rsid w:val="006A18E3"/>
    <w:rsid w:val="006A24D7"/>
    <w:rsid w:val="006A54D3"/>
    <w:rsid w:val="006A5BBA"/>
    <w:rsid w:val="006A5FD2"/>
    <w:rsid w:val="006A6435"/>
    <w:rsid w:val="006B038E"/>
    <w:rsid w:val="006B105D"/>
    <w:rsid w:val="006B23C9"/>
    <w:rsid w:val="006C22C6"/>
    <w:rsid w:val="006C4AAE"/>
    <w:rsid w:val="006C6737"/>
    <w:rsid w:val="006C67C2"/>
    <w:rsid w:val="006C6EFA"/>
    <w:rsid w:val="006D0EB2"/>
    <w:rsid w:val="006D1F31"/>
    <w:rsid w:val="006D2230"/>
    <w:rsid w:val="006D32D4"/>
    <w:rsid w:val="006E51C6"/>
    <w:rsid w:val="006E7220"/>
    <w:rsid w:val="006F28E7"/>
    <w:rsid w:val="006F4ACD"/>
    <w:rsid w:val="006F6DC5"/>
    <w:rsid w:val="006F7B0C"/>
    <w:rsid w:val="00704A3B"/>
    <w:rsid w:val="00706E5A"/>
    <w:rsid w:val="007115E0"/>
    <w:rsid w:val="0071333F"/>
    <w:rsid w:val="00723831"/>
    <w:rsid w:val="00723C4D"/>
    <w:rsid w:val="0073393C"/>
    <w:rsid w:val="00745658"/>
    <w:rsid w:val="0074696C"/>
    <w:rsid w:val="0074751D"/>
    <w:rsid w:val="007545A6"/>
    <w:rsid w:val="00754ED6"/>
    <w:rsid w:val="0075772B"/>
    <w:rsid w:val="00765393"/>
    <w:rsid w:val="00770927"/>
    <w:rsid w:val="007712A4"/>
    <w:rsid w:val="007729E9"/>
    <w:rsid w:val="00774133"/>
    <w:rsid w:val="00784CF0"/>
    <w:rsid w:val="00791491"/>
    <w:rsid w:val="0079193D"/>
    <w:rsid w:val="007938A9"/>
    <w:rsid w:val="0079549B"/>
    <w:rsid w:val="007954C1"/>
    <w:rsid w:val="007A0AAD"/>
    <w:rsid w:val="007A416A"/>
    <w:rsid w:val="007A7287"/>
    <w:rsid w:val="007A7B0F"/>
    <w:rsid w:val="007B38B3"/>
    <w:rsid w:val="007B5FCC"/>
    <w:rsid w:val="007C1521"/>
    <w:rsid w:val="007C1F8C"/>
    <w:rsid w:val="007C66AE"/>
    <w:rsid w:val="007D136C"/>
    <w:rsid w:val="007D2984"/>
    <w:rsid w:val="007D2E79"/>
    <w:rsid w:val="007D3F3D"/>
    <w:rsid w:val="007E023C"/>
    <w:rsid w:val="007E0896"/>
    <w:rsid w:val="00801CA9"/>
    <w:rsid w:val="00803A1C"/>
    <w:rsid w:val="008120F5"/>
    <w:rsid w:val="00812BB0"/>
    <w:rsid w:val="00842AD2"/>
    <w:rsid w:val="00850E70"/>
    <w:rsid w:val="008621FF"/>
    <w:rsid w:val="00862443"/>
    <w:rsid w:val="008747B7"/>
    <w:rsid w:val="008775FA"/>
    <w:rsid w:val="0088217C"/>
    <w:rsid w:val="00882B93"/>
    <w:rsid w:val="00892F1E"/>
    <w:rsid w:val="008A465B"/>
    <w:rsid w:val="008A466A"/>
    <w:rsid w:val="008B3B62"/>
    <w:rsid w:val="008B45A0"/>
    <w:rsid w:val="008B5BA7"/>
    <w:rsid w:val="008C2F60"/>
    <w:rsid w:val="008C51CB"/>
    <w:rsid w:val="008C6413"/>
    <w:rsid w:val="008D3CD9"/>
    <w:rsid w:val="008E2F74"/>
    <w:rsid w:val="008E36ED"/>
    <w:rsid w:val="008E3DA6"/>
    <w:rsid w:val="008F289D"/>
    <w:rsid w:val="008F520E"/>
    <w:rsid w:val="008F6466"/>
    <w:rsid w:val="009002A3"/>
    <w:rsid w:val="0090159F"/>
    <w:rsid w:val="009032A1"/>
    <w:rsid w:val="00903CC9"/>
    <w:rsid w:val="00904B89"/>
    <w:rsid w:val="009152C5"/>
    <w:rsid w:val="00915E17"/>
    <w:rsid w:val="0091691B"/>
    <w:rsid w:val="00917BA7"/>
    <w:rsid w:val="00917F30"/>
    <w:rsid w:val="00924A84"/>
    <w:rsid w:val="009256B0"/>
    <w:rsid w:val="00926D43"/>
    <w:rsid w:val="00933678"/>
    <w:rsid w:val="009377BC"/>
    <w:rsid w:val="00943229"/>
    <w:rsid w:val="00947DAC"/>
    <w:rsid w:val="00951BBB"/>
    <w:rsid w:val="009552BB"/>
    <w:rsid w:val="00955B62"/>
    <w:rsid w:val="00961F3A"/>
    <w:rsid w:val="00964CA0"/>
    <w:rsid w:val="009708B1"/>
    <w:rsid w:val="00973748"/>
    <w:rsid w:val="00982A19"/>
    <w:rsid w:val="009852DE"/>
    <w:rsid w:val="0099009D"/>
    <w:rsid w:val="00992D73"/>
    <w:rsid w:val="009A0FF2"/>
    <w:rsid w:val="009A36DC"/>
    <w:rsid w:val="009A45A0"/>
    <w:rsid w:val="009B1658"/>
    <w:rsid w:val="009B419F"/>
    <w:rsid w:val="009C16D5"/>
    <w:rsid w:val="009C30E3"/>
    <w:rsid w:val="009C332D"/>
    <w:rsid w:val="009C7CD1"/>
    <w:rsid w:val="009D2120"/>
    <w:rsid w:val="009D42DF"/>
    <w:rsid w:val="009E4425"/>
    <w:rsid w:val="009F1E85"/>
    <w:rsid w:val="009F6A46"/>
    <w:rsid w:val="00A02BEC"/>
    <w:rsid w:val="00A0536A"/>
    <w:rsid w:val="00A13B54"/>
    <w:rsid w:val="00A17AC7"/>
    <w:rsid w:val="00A22F54"/>
    <w:rsid w:val="00A26269"/>
    <w:rsid w:val="00A3150C"/>
    <w:rsid w:val="00A3181F"/>
    <w:rsid w:val="00A41A73"/>
    <w:rsid w:val="00A44BF3"/>
    <w:rsid w:val="00A52641"/>
    <w:rsid w:val="00A53339"/>
    <w:rsid w:val="00A53D34"/>
    <w:rsid w:val="00A55190"/>
    <w:rsid w:val="00A55B8B"/>
    <w:rsid w:val="00A64BB3"/>
    <w:rsid w:val="00A6658D"/>
    <w:rsid w:val="00A73CF6"/>
    <w:rsid w:val="00A77825"/>
    <w:rsid w:val="00A77B77"/>
    <w:rsid w:val="00A80761"/>
    <w:rsid w:val="00A826C8"/>
    <w:rsid w:val="00A8286C"/>
    <w:rsid w:val="00A84667"/>
    <w:rsid w:val="00A9162A"/>
    <w:rsid w:val="00A9171A"/>
    <w:rsid w:val="00A9338A"/>
    <w:rsid w:val="00A9344D"/>
    <w:rsid w:val="00A95F3E"/>
    <w:rsid w:val="00AA0BEE"/>
    <w:rsid w:val="00AA1286"/>
    <w:rsid w:val="00AA4F6F"/>
    <w:rsid w:val="00AB16AA"/>
    <w:rsid w:val="00AB247F"/>
    <w:rsid w:val="00AB3C35"/>
    <w:rsid w:val="00AB622D"/>
    <w:rsid w:val="00AC08FF"/>
    <w:rsid w:val="00AD0E86"/>
    <w:rsid w:val="00AD12AB"/>
    <w:rsid w:val="00AD1737"/>
    <w:rsid w:val="00AE378D"/>
    <w:rsid w:val="00AF2707"/>
    <w:rsid w:val="00AF36CA"/>
    <w:rsid w:val="00AF7D3F"/>
    <w:rsid w:val="00B0421A"/>
    <w:rsid w:val="00B047CA"/>
    <w:rsid w:val="00B2301B"/>
    <w:rsid w:val="00B269BA"/>
    <w:rsid w:val="00B36099"/>
    <w:rsid w:val="00B42863"/>
    <w:rsid w:val="00B51C2C"/>
    <w:rsid w:val="00B53A5C"/>
    <w:rsid w:val="00B542AD"/>
    <w:rsid w:val="00B55EEF"/>
    <w:rsid w:val="00B6516D"/>
    <w:rsid w:val="00B70409"/>
    <w:rsid w:val="00B74B94"/>
    <w:rsid w:val="00B759C9"/>
    <w:rsid w:val="00B76198"/>
    <w:rsid w:val="00B771E9"/>
    <w:rsid w:val="00B86AD8"/>
    <w:rsid w:val="00B875AD"/>
    <w:rsid w:val="00B915DE"/>
    <w:rsid w:val="00B93983"/>
    <w:rsid w:val="00B94378"/>
    <w:rsid w:val="00B94C57"/>
    <w:rsid w:val="00B95CDB"/>
    <w:rsid w:val="00BA4ACA"/>
    <w:rsid w:val="00BA60D2"/>
    <w:rsid w:val="00BA6A59"/>
    <w:rsid w:val="00BA786C"/>
    <w:rsid w:val="00BB2367"/>
    <w:rsid w:val="00BB2C93"/>
    <w:rsid w:val="00BB3722"/>
    <w:rsid w:val="00BB563F"/>
    <w:rsid w:val="00BB595E"/>
    <w:rsid w:val="00BD0BF5"/>
    <w:rsid w:val="00BD3C9E"/>
    <w:rsid w:val="00BD46FE"/>
    <w:rsid w:val="00BE252D"/>
    <w:rsid w:val="00BE25FC"/>
    <w:rsid w:val="00BE3679"/>
    <w:rsid w:val="00BE5BAA"/>
    <w:rsid w:val="00BE7474"/>
    <w:rsid w:val="00BF5A46"/>
    <w:rsid w:val="00BF6100"/>
    <w:rsid w:val="00BF6F69"/>
    <w:rsid w:val="00C041FC"/>
    <w:rsid w:val="00C066D1"/>
    <w:rsid w:val="00C14BAE"/>
    <w:rsid w:val="00C16EA5"/>
    <w:rsid w:val="00C178D0"/>
    <w:rsid w:val="00C20BB7"/>
    <w:rsid w:val="00C314AB"/>
    <w:rsid w:val="00C32AEE"/>
    <w:rsid w:val="00C33C9A"/>
    <w:rsid w:val="00C41A67"/>
    <w:rsid w:val="00C46787"/>
    <w:rsid w:val="00C54715"/>
    <w:rsid w:val="00C54A41"/>
    <w:rsid w:val="00C5511E"/>
    <w:rsid w:val="00C56CFC"/>
    <w:rsid w:val="00C63EB9"/>
    <w:rsid w:val="00C6401C"/>
    <w:rsid w:val="00C70872"/>
    <w:rsid w:val="00C71F4C"/>
    <w:rsid w:val="00C769F7"/>
    <w:rsid w:val="00C80298"/>
    <w:rsid w:val="00C83400"/>
    <w:rsid w:val="00C83616"/>
    <w:rsid w:val="00C85423"/>
    <w:rsid w:val="00CA6E21"/>
    <w:rsid w:val="00CB0E23"/>
    <w:rsid w:val="00CB4A88"/>
    <w:rsid w:val="00CE404E"/>
    <w:rsid w:val="00CE44F7"/>
    <w:rsid w:val="00CE6EFD"/>
    <w:rsid w:val="00CF4255"/>
    <w:rsid w:val="00CF69CF"/>
    <w:rsid w:val="00CF7D95"/>
    <w:rsid w:val="00D02B74"/>
    <w:rsid w:val="00D06310"/>
    <w:rsid w:val="00D11063"/>
    <w:rsid w:val="00D1454A"/>
    <w:rsid w:val="00D17AA1"/>
    <w:rsid w:val="00D24A41"/>
    <w:rsid w:val="00D262AB"/>
    <w:rsid w:val="00D2662D"/>
    <w:rsid w:val="00D268A2"/>
    <w:rsid w:val="00D32E3B"/>
    <w:rsid w:val="00D3453C"/>
    <w:rsid w:val="00D35AE0"/>
    <w:rsid w:val="00D36334"/>
    <w:rsid w:val="00D422A8"/>
    <w:rsid w:val="00D44DEA"/>
    <w:rsid w:val="00D476E4"/>
    <w:rsid w:val="00D63013"/>
    <w:rsid w:val="00D723A2"/>
    <w:rsid w:val="00D7271E"/>
    <w:rsid w:val="00D77314"/>
    <w:rsid w:val="00D8441B"/>
    <w:rsid w:val="00D86A1F"/>
    <w:rsid w:val="00D87FDD"/>
    <w:rsid w:val="00D911DE"/>
    <w:rsid w:val="00D9191C"/>
    <w:rsid w:val="00D9223C"/>
    <w:rsid w:val="00DA22CB"/>
    <w:rsid w:val="00DA55FA"/>
    <w:rsid w:val="00DB43BE"/>
    <w:rsid w:val="00DB559C"/>
    <w:rsid w:val="00DB765B"/>
    <w:rsid w:val="00DC12BF"/>
    <w:rsid w:val="00DC250D"/>
    <w:rsid w:val="00DD1416"/>
    <w:rsid w:val="00DD4D6D"/>
    <w:rsid w:val="00DD6E68"/>
    <w:rsid w:val="00DE1B3E"/>
    <w:rsid w:val="00DE2B6D"/>
    <w:rsid w:val="00DE4487"/>
    <w:rsid w:val="00DF03F4"/>
    <w:rsid w:val="00DF139A"/>
    <w:rsid w:val="00DF31CA"/>
    <w:rsid w:val="00DF606D"/>
    <w:rsid w:val="00E02339"/>
    <w:rsid w:val="00E1020C"/>
    <w:rsid w:val="00E10571"/>
    <w:rsid w:val="00E15B57"/>
    <w:rsid w:val="00E3064C"/>
    <w:rsid w:val="00E34AAA"/>
    <w:rsid w:val="00E36582"/>
    <w:rsid w:val="00E41845"/>
    <w:rsid w:val="00E4539F"/>
    <w:rsid w:val="00E52C82"/>
    <w:rsid w:val="00E55D80"/>
    <w:rsid w:val="00E574E1"/>
    <w:rsid w:val="00E57D1C"/>
    <w:rsid w:val="00E62E93"/>
    <w:rsid w:val="00E6305A"/>
    <w:rsid w:val="00E639F2"/>
    <w:rsid w:val="00E6769F"/>
    <w:rsid w:val="00E77A40"/>
    <w:rsid w:val="00E818EC"/>
    <w:rsid w:val="00E82967"/>
    <w:rsid w:val="00E83A11"/>
    <w:rsid w:val="00E83FF1"/>
    <w:rsid w:val="00E907DE"/>
    <w:rsid w:val="00E90FA0"/>
    <w:rsid w:val="00E94EB9"/>
    <w:rsid w:val="00E9519A"/>
    <w:rsid w:val="00E971CE"/>
    <w:rsid w:val="00EA2A3E"/>
    <w:rsid w:val="00EB4A1F"/>
    <w:rsid w:val="00EB527B"/>
    <w:rsid w:val="00EC3996"/>
    <w:rsid w:val="00EC574F"/>
    <w:rsid w:val="00EC735B"/>
    <w:rsid w:val="00ED65AD"/>
    <w:rsid w:val="00EE3039"/>
    <w:rsid w:val="00EE4242"/>
    <w:rsid w:val="00EF056F"/>
    <w:rsid w:val="00EF07B1"/>
    <w:rsid w:val="00EF4143"/>
    <w:rsid w:val="00EF4E1F"/>
    <w:rsid w:val="00F00151"/>
    <w:rsid w:val="00F0187B"/>
    <w:rsid w:val="00F130DE"/>
    <w:rsid w:val="00F14ED4"/>
    <w:rsid w:val="00F21010"/>
    <w:rsid w:val="00F24DB6"/>
    <w:rsid w:val="00F24EFB"/>
    <w:rsid w:val="00F31CC3"/>
    <w:rsid w:val="00F3642F"/>
    <w:rsid w:val="00F37D42"/>
    <w:rsid w:val="00F4090D"/>
    <w:rsid w:val="00F44BBF"/>
    <w:rsid w:val="00F505F9"/>
    <w:rsid w:val="00F552A2"/>
    <w:rsid w:val="00F5691E"/>
    <w:rsid w:val="00F57DE9"/>
    <w:rsid w:val="00F60404"/>
    <w:rsid w:val="00F61448"/>
    <w:rsid w:val="00F6267F"/>
    <w:rsid w:val="00F6388D"/>
    <w:rsid w:val="00F66C47"/>
    <w:rsid w:val="00F71EF6"/>
    <w:rsid w:val="00F73CD1"/>
    <w:rsid w:val="00F75C84"/>
    <w:rsid w:val="00F812BC"/>
    <w:rsid w:val="00F929CB"/>
    <w:rsid w:val="00F94A70"/>
    <w:rsid w:val="00F94E37"/>
    <w:rsid w:val="00F9503C"/>
    <w:rsid w:val="00F955AB"/>
    <w:rsid w:val="00FA4593"/>
    <w:rsid w:val="00FA57FF"/>
    <w:rsid w:val="00FB0441"/>
    <w:rsid w:val="00FB5AE6"/>
    <w:rsid w:val="00FB7BE9"/>
    <w:rsid w:val="00FC1B78"/>
    <w:rsid w:val="00FC51F5"/>
    <w:rsid w:val="00FC540F"/>
    <w:rsid w:val="00FE75D3"/>
    <w:rsid w:val="00FF14C1"/>
    <w:rsid w:val="00FF1A5B"/>
    <w:rsid w:val="00FF27B8"/>
    <w:rsid w:val="00FF49F0"/>
    <w:rsid w:val="00FF4F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05B07"/>
  <w15:chartTrackingRefBased/>
  <w15:docId w15:val="{50909D0E-C190-4AA3-A471-8B4A3995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F3D"/>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7D3F3D"/>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7D3F3D"/>
    <w:pPr>
      <w:keepNext/>
      <w:keepLines/>
      <w:spacing w:before="120" w:after="0" w:line="240" w:lineRule="auto"/>
      <w:ind w:firstLine="697"/>
      <w:jc w:val="both"/>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7D3F3D"/>
    <w:pPr>
      <w:keepNext/>
      <w:keepLines/>
      <w:spacing w:before="80" w:after="0" w:line="240" w:lineRule="auto"/>
      <w:ind w:firstLine="697"/>
      <w:jc w:val="both"/>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7D3F3D"/>
    <w:pPr>
      <w:keepNext/>
      <w:keepLines/>
      <w:spacing w:before="80" w:after="0" w:line="240" w:lineRule="auto"/>
      <w:ind w:firstLine="697"/>
      <w:jc w:val="both"/>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7D3F3D"/>
    <w:pPr>
      <w:keepNext/>
      <w:keepLines/>
      <w:spacing w:before="80" w:after="0" w:line="240" w:lineRule="auto"/>
      <w:ind w:firstLine="697"/>
      <w:jc w:val="both"/>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7D3F3D"/>
    <w:pPr>
      <w:keepNext/>
      <w:keepLines/>
      <w:spacing w:before="80" w:after="0" w:line="240" w:lineRule="auto"/>
      <w:ind w:firstLine="697"/>
      <w:jc w:val="both"/>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7D3F3D"/>
    <w:pPr>
      <w:keepNext/>
      <w:keepLines/>
      <w:spacing w:before="80" w:after="0" w:line="240" w:lineRule="auto"/>
      <w:ind w:firstLine="697"/>
      <w:jc w:val="both"/>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7D3F3D"/>
    <w:pPr>
      <w:keepNext/>
      <w:keepLines/>
      <w:spacing w:before="80" w:after="0" w:line="240" w:lineRule="auto"/>
      <w:ind w:firstLine="697"/>
      <w:jc w:val="both"/>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7D3F3D"/>
    <w:pPr>
      <w:keepNext/>
      <w:keepLines/>
      <w:spacing w:before="80" w:after="0" w:line="240" w:lineRule="auto"/>
      <w:ind w:firstLine="697"/>
      <w:jc w:val="both"/>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7D3F3D"/>
    <w:rPr>
      <w:strike w:val="0"/>
      <w:dstrike w:val="0"/>
      <w:color w:val="auto"/>
      <w:u w:val="none"/>
      <w:effect w:val="none"/>
    </w:rPr>
  </w:style>
  <w:style w:type="paragraph" w:styleId="BlockText">
    <w:name w:val="Block Text"/>
    <w:basedOn w:val="Normal"/>
    <w:semiHidden/>
    <w:unhideWhenUsed/>
    <w:rsid w:val="007D3F3D"/>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uiPriority w:val="9"/>
    <w:rsid w:val="007D3F3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7D3F3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7D3F3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7D3F3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7D3F3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7D3F3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7D3F3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7D3F3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7D3F3D"/>
    <w:rPr>
      <w:rFonts w:asciiTheme="majorHAnsi" w:eastAsiaTheme="majorEastAsia" w:hAnsiTheme="majorHAnsi" w:cstheme="majorBidi"/>
      <w:i/>
      <w:iCs/>
      <w:color w:val="833C0B" w:themeColor="accent2" w:themeShade="80"/>
      <w:lang w:eastAsia="lt-LT"/>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7D3F3D"/>
    <w:pPr>
      <w:spacing w:after="0" w:line="300" w:lineRule="auto"/>
      <w:ind w:firstLine="697"/>
      <w:jc w:val="both"/>
    </w:pPr>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7D3F3D"/>
    <w:rPr>
      <w:rFonts w:eastAsiaTheme="minorEastAsia"/>
      <w:sz w:val="20"/>
      <w:szCs w:val="20"/>
      <w:lang w:eastAsia="lt-LT"/>
    </w:rPr>
  </w:style>
  <w:style w:type="paragraph" w:styleId="CommentText">
    <w:name w:val="annotation text"/>
    <w:basedOn w:val="Normal"/>
    <w:link w:val="CommentTextChar"/>
    <w:uiPriority w:val="99"/>
    <w:unhideWhenUsed/>
    <w:rsid w:val="007D3F3D"/>
    <w:pPr>
      <w:spacing w:after="0" w:line="300" w:lineRule="auto"/>
      <w:ind w:firstLine="697"/>
      <w:jc w:val="both"/>
    </w:pPr>
    <w:rPr>
      <w:sz w:val="20"/>
      <w:szCs w:val="20"/>
    </w:rPr>
  </w:style>
  <w:style w:type="character" w:customStyle="1" w:styleId="CommentTextChar">
    <w:name w:val="Comment Text Char"/>
    <w:basedOn w:val="DefaultParagraphFont"/>
    <w:link w:val="CommentText"/>
    <w:uiPriority w:val="99"/>
    <w:rsid w:val="007D3F3D"/>
    <w:rPr>
      <w:rFonts w:eastAsiaTheme="minorEastAsia"/>
      <w:sz w:val="20"/>
      <w:szCs w:val="20"/>
      <w:lang w:eastAsia="lt-LT"/>
    </w:rPr>
  </w:style>
  <w:style w:type="paragraph" w:styleId="Subtitle">
    <w:name w:val="Subtitle"/>
    <w:basedOn w:val="Normal"/>
    <w:next w:val="Normal"/>
    <w:link w:val="SubtitleChar"/>
    <w:uiPriority w:val="11"/>
    <w:qFormat/>
    <w:rsid w:val="007D3F3D"/>
    <w:pPr>
      <w:numPr>
        <w:ilvl w:val="1"/>
      </w:numPr>
      <w:spacing w:after="240" w:line="300" w:lineRule="auto"/>
      <w:ind w:left="1004" w:hanging="437"/>
      <w:jc w:val="both"/>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7D3F3D"/>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D3F3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D3F3D"/>
    <w:pPr>
      <w:spacing w:after="0" w:line="300" w:lineRule="auto"/>
      <w:ind w:left="720" w:firstLine="697"/>
      <w:contextualSpacing/>
      <w:jc w:val="both"/>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7D3F3D"/>
    <w:rPr>
      <w:vertAlign w:val="superscript"/>
    </w:rPr>
  </w:style>
  <w:style w:type="character" w:styleId="CommentReference">
    <w:name w:val="annotation reference"/>
    <w:basedOn w:val="DefaultParagraphFont"/>
    <w:uiPriority w:val="99"/>
    <w:unhideWhenUsed/>
    <w:qFormat/>
    <w:rsid w:val="007D3F3D"/>
    <w:rPr>
      <w:sz w:val="16"/>
      <w:szCs w:val="16"/>
    </w:rPr>
  </w:style>
  <w:style w:type="table" w:styleId="TableGrid">
    <w:name w:val="Table Grid"/>
    <w:basedOn w:val="TableNormal"/>
    <w:uiPriority w:val="39"/>
    <w:rsid w:val="007D3F3D"/>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D3F3D"/>
    <w:pPr>
      <w:spacing w:after="0" w:line="300" w:lineRule="auto"/>
      <w:ind w:firstLine="697"/>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F3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7D3F3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D3F3D"/>
    <w:rPr>
      <w:b/>
      <w:bCs/>
    </w:rPr>
  </w:style>
  <w:style w:type="character" w:customStyle="1" w:styleId="CommentSubjectChar">
    <w:name w:val="Comment Subject Char"/>
    <w:basedOn w:val="CommentTextChar"/>
    <w:link w:val="CommentSubject"/>
    <w:uiPriority w:val="99"/>
    <w:semiHidden/>
    <w:rsid w:val="007D3F3D"/>
    <w:rPr>
      <w:rFonts w:eastAsiaTheme="minorEastAsia"/>
      <w:b/>
      <w:bCs/>
      <w:sz w:val="20"/>
      <w:szCs w:val="20"/>
      <w:lang w:eastAsia="lt-LT"/>
    </w:rPr>
  </w:style>
  <w:style w:type="paragraph" w:styleId="NormalWeb">
    <w:name w:val="Normal (Web)"/>
    <w:basedOn w:val="Normal"/>
    <w:uiPriority w:val="99"/>
    <w:unhideWhenUsed/>
    <w:rsid w:val="007D3F3D"/>
    <w:pPr>
      <w:spacing w:before="100" w:beforeAutospacing="1" w:after="100" w:afterAutospacing="1" w:line="300" w:lineRule="auto"/>
      <w:ind w:firstLine="697"/>
      <w:jc w:val="both"/>
    </w:pPr>
  </w:style>
  <w:style w:type="character" w:customStyle="1" w:styleId="pildymui">
    <w:name w:val="pildymui"/>
    <w:basedOn w:val="DefaultParagraphFont"/>
    <w:rsid w:val="007D3F3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7D3F3D"/>
    <w:pPr>
      <w:spacing w:after="0" w:line="300" w:lineRule="auto"/>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7D3F3D"/>
    <w:rPr>
      <w:rFonts w:eastAsiaTheme="minorEastAsia"/>
      <w:sz w:val="21"/>
      <w:szCs w:val="20"/>
      <w:lang w:eastAsia="lt-LT"/>
    </w:rPr>
  </w:style>
  <w:style w:type="character" w:customStyle="1" w:styleId="Internetlink">
    <w:name w:val="Internet link"/>
    <w:rsid w:val="007D3F3D"/>
    <w:rPr>
      <w:color w:val="000080"/>
      <w:u w:val="single"/>
    </w:rPr>
  </w:style>
  <w:style w:type="paragraph" w:styleId="Header">
    <w:name w:val="header"/>
    <w:basedOn w:val="Normal"/>
    <w:link w:val="HeaderChar"/>
    <w:uiPriority w:val="99"/>
    <w:unhideWhenUsed/>
    <w:rsid w:val="007D3F3D"/>
    <w:pPr>
      <w:tabs>
        <w:tab w:val="center" w:pos="4513"/>
        <w:tab w:val="right" w:pos="9026"/>
      </w:tabs>
      <w:spacing w:after="0" w:line="300" w:lineRule="auto"/>
      <w:ind w:firstLine="697"/>
      <w:jc w:val="both"/>
    </w:pPr>
  </w:style>
  <w:style w:type="character" w:customStyle="1" w:styleId="HeaderChar">
    <w:name w:val="Header Char"/>
    <w:basedOn w:val="DefaultParagraphFont"/>
    <w:link w:val="Header"/>
    <w:uiPriority w:val="99"/>
    <w:rsid w:val="007D3F3D"/>
    <w:rPr>
      <w:rFonts w:eastAsiaTheme="minorEastAsia"/>
      <w:sz w:val="21"/>
      <w:szCs w:val="21"/>
      <w:lang w:eastAsia="lt-LT"/>
    </w:rPr>
  </w:style>
  <w:style w:type="paragraph" w:styleId="Footer">
    <w:name w:val="footer"/>
    <w:basedOn w:val="Normal"/>
    <w:link w:val="FooterChar"/>
    <w:uiPriority w:val="99"/>
    <w:unhideWhenUsed/>
    <w:rsid w:val="007D3F3D"/>
    <w:pPr>
      <w:tabs>
        <w:tab w:val="center" w:pos="4513"/>
        <w:tab w:val="right" w:pos="9026"/>
      </w:tabs>
      <w:spacing w:after="0" w:line="300" w:lineRule="auto"/>
      <w:ind w:firstLine="697"/>
      <w:jc w:val="both"/>
    </w:pPr>
  </w:style>
  <w:style w:type="character" w:customStyle="1" w:styleId="FooterChar">
    <w:name w:val="Footer Char"/>
    <w:basedOn w:val="DefaultParagraphFont"/>
    <w:link w:val="Footer"/>
    <w:uiPriority w:val="99"/>
    <w:rsid w:val="007D3F3D"/>
    <w:rPr>
      <w:rFonts w:eastAsiaTheme="minorEastAsia"/>
      <w:sz w:val="21"/>
      <w:szCs w:val="21"/>
      <w:lang w:eastAsia="lt-LT"/>
    </w:rPr>
  </w:style>
  <w:style w:type="paragraph" w:styleId="Revision">
    <w:name w:val="Revision"/>
    <w:hidden/>
    <w:uiPriority w:val="99"/>
    <w:semiHidden/>
    <w:rsid w:val="007D3F3D"/>
    <w:pPr>
      <w:spacing w:after="0" w:line="240" w:lineRule="auto"/>
      <w:ind w:firstLine="697"/>
      <w:jc w:val="both"/>
    </w:pPr>
    <w:rPr>
      <w:rFonts w:ascii="Times New Roman" w:eastAsiaTheme="minorEastAsia"/>
      <w:sz w:val="24"/>
      <w:szCs w:val="24"/>
    </w:rPr>
  </w:style>
  <w:style w:type="character" w:styleId="SubtleEmphasis">
    <w:name w:val="Subtle Emphasis"/>
    <w:basedOn w:val="DefaultParagraphFont"/>
    <w:uiPriority w:val="19"/>
    <w:qFormat/>
    <w:rsid w:val="007D3F3D"/>
    <w:rPr>
      <w:i/>
      <w:iCs/>
      <w:color w:val="595959" w:themeColor="text1" w:themeTint="A6"/>
    </w:rPr>
  </w:style>
  <w:style w:type="paragraph" w:styleId="Caption">
    <w:name w:val="caption"/>
    <w:basedOn w:val="Normal"/>
    <w:next w:val="Normal"/>
    <w:uiPriority w:val="35"/>
    <w:semiHidden/>
    <w:unhideWhenUsed/>
    <w:qFormat/>
    <w:rsid w:val="007D3F3D"/>
    <w:pPr>
      <w:spacing w:after="0" w:line="240" w:lineRule="auto"/>
      <w:ind w:firstLine="697"/>
      <w:jc w:val="both"/>
    </w:pPr>
    <w:rPr>
      <w:b/>
      <w:bCs/>
      <w:color w:val="404040" w:themeColor="text1" w:themeTint="BF"/>
      <w:sz w:val="16"/>
      <w:szCs w:val="16"/>
    </w:rPr>
  </w:style>
  <w:style w:type="paragraph" w:styleId="Title">
    <w:name w:val="Title"/>
    <w:basedOn w:val="Normal"/>
    <w:next w:val="Normal"/>
    <w:link w:val="TitleChar"/>
    <w:uiPriority w:val="10"/>
    <w:qFormat/>
    <w:rsid w:val="007D3F3D"/>
    <w:pPr>
      <w:spacing w:after="0" w:line="240" w:lineRule="auto"/>
      <w:ind w:firstLine="697"/>
      <w:contextualSpacing/>
      <w:jc w:val="both"/>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7D3F3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7D3F3D"/>
    <w:rPr>
      <w:b/>
      <w:bCs/>
    </w:rPr>
  </w:style>
  <w:style w:type="character" w:styleId="Emphasis">
    <w:name w:val="Emphasis"/>
    <w:basedOn w:val="DefaultParagraphFont"/>
    <w:uiPriority w:val="20"/>
    <w:qFormat/>
    <w:rsid w:val="007D3F3D"/>
    <w:rPr>
      <w:i/>
      <w:iCs/>
      <w:color w:val="000000" w:themeColor="text1"/>
    </w:rPr>
  </w:style>
  <w:style w:type="paragraph" w:styleId="NoSpacing">
    <w:name w:val="No Spacing"/>
    <w:aliases w:val="Tekstas"/>
    <w:link w:val="NoSpacingChar"/>
    <w:uiPriority w:val="1"/>
    <w:qFormat/>
    <w:rsid w:val="007D3F3D"/>
    <w:pPr>
      <w:spacing w:after="0" w:line="240" w:lineRule="auto"/>
      <w:ind w:firstLine="697"/>
      <w:jc w:val="both"/>
    </w:pPr>
    <w:rPr>
      <w:rFonts w:eastAsiaTheme="minorEastAsia"/>
      <w:sz w:val="21"/>
      <w:szCs w:val="21"/>
      <w:lang w:eastAsia="lt-LT"/>
    </w:rPr>
  </w:style>
  <w:style w:type="paragraph" w:styleId="Quote">
    <w:name w:val="Quote"/>
    <w:basedOn w:val="Normal"/>
    <w:next w:val="Normal"/>
    <w:link w:val="QuoteChar"/>
    <w:uiPriority w:val="29"/>
    <w:qFormat/>
    <w:rsid w:val="007D3F3D"/>
    <w:pPr>
      <w:spacing w:before="160" w:after="0" w:line="300" w:lineRule="auto"/>
      <w:ind w:left="720" w:right="720" w:firstLine="697"/>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7D3F3D"/>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7D3F3D"/>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7D3F3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7D3F3D"/>
    <w:rPr>
      <w:b/>
      <w:bCs/>
      <w:i/>
      <w:iCs/>
      <w:caps w:val="0"/>
      <w:smallCaps w:val="0"/>
      <w:strike w:val="0"/>
      <w:dstrike w:val="0"/>
      <w:color w:val="ED7D31" w:themeColor="accent2"/>
    </w:rPr>
  </w:style>
  <w:style w:type="character" w:styleId="SubtleReference">
    <w:name w:val="Subtle Reference"/>
    <w:basedOn w:val="DefaultParagraphFont"/>
    <w:uiPriority w:val="31"/>
    <w:qFormat/>
    <w:rsid w:val="007D3F3D"/>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7D3F3D"/>
    <w:rPr>
      <w:b/>
      <w:bCs/>
      <w:caps w:val="0"/>
      <w:smallCaps/>
      <w:color w:val="auto"/>
      <w:spacing w:val="0"/>
      <w:u w:val="single"/>
    </w:rPr>
  </w:style>
  <w:style w:type="character" w:styleId="BookTitle">
    <w:name w:val="Book Title"/>
    <w:basedOn w:val="DefaultParagraphFont"/>
    <w:uiPriority w:val="33"/>
    <w:qFormat/>
    <w:rsid w:val="007D3F3D"/>
    <w:rPr>
      <w:b/>
      <w:bCs/>
      <w:caps w:val="0"/>
      <w:smallCaps/>
      <w:spacing w:val="0"/>
    </w:rPr>
  </w:style>
  <w:style w:type="paragraph" w:styleId="TOCHeading">
    <w:name w:val="TOC Heading"/>
    <w:basedOn w:val="Heading1"/>
    <w:next w:val="Normal"/>
    <w:uiPriority w:val="39"/>
    <w:unhideWhenUsed/>
    <w:qFormat/>
    <w:rsid w:val="007D3F3D"/>
    <w:pPr>
      <w:outlineLvl w:val="9"/>
    </w:pPr>
  </w:style>
  <w:style w:type="character" w:customStyle="1" w:styleId="NoSpacingChar">
    <w:name w:val="No Spacing Char"/>
    <w:aliases w:val="Tekstas Char"/>
    <w:basedOn w:val="DefaultParagraphFont"/>
    <w:link w:val="NoSpacing"/>
    <w:uiPriority w:val="1"/>
    <w:rsid w:val="007D3F3D"/>
    <w:rPr>
      <w:rFonts w:eastAsiaTheme="minorEastAsia"/>
      <w:sz w:val="21"/>
      <w:szCs w:val="21"/>
      <w:lang w:eastAsia="lt-LT"/>
    </w:rPr>
  </w:style>
  <w:style w:type="character" w:styleId="PlaceholderText">
    <w:name w:val="Placeholder Text"/>
    <w:basedOn w:val="DefaultParagraphFont"/>
    <w:uiPriority w:val="99"/>
    <w:semiHidden/>
    <w:rsid w:val="007D3F3D"/>
    <w:rPr>
      <w:color w:val="808080"/>
    </w:rPr>
  </w:style>
  <w:style w:type="paragraph" w:styleId="TOC1">
    <w:name w:val="toc 1"/>
    <w:basedOn w:val="Normal"/>
    <w:next w:val="Normal"/>
    <w:autoRedefine/>
    <w:uiPriority w:val="39"/>
    <w:unhideWhenUsed/>
    <w:rsid w:val="007D3F3D"/>
    <w:pPr>
      <w:tabs>
        <w:tab w:val="left" w:pos="426"/>
        <w:tab w:val="left" w:pos="1100"/>
        <w:tab w:val="right" w:leader="dot" w:pos="9962"/>
      </w:tabs>
      <w:spacing w:after="0" w:line="300" w:lineRule="auto"/>
      <w:ind w:left="709" w:right="877"/>
      <w:jc w:val="both"/>
    </w:pPr>
  </w:style>
  <w:style w:type="paragraph" w:customStyle="1" w:styleId="tajtip">
    <w:name w:val="tajtip"/>
    <w:basedOn w:val="Normal"/>
    <w:rsid w:val="007D3F3D"/>
    <w:pPr>
      <w:spacing w:before="100" w:beforeAutospacing="1" w:after="100" w:afterAutospacing="1" w:line="240" w:lineRule="auto"/>
      <w:ind w:firstLine="697"/>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7D3F3D"/>
    <w:rPr>
      <w:color w:val="954F72" w:themeColor="followedHyperlink"/>
      <w:u w:val="single"/>
    </w:rPr>
  </w:style>
  <w:style w:type="paragraph" w:customStyle="1" w:styleId="Body2">
    <w:name w:val="Body 2"/>
    <w:rsid w:val="007D3F3D"/>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7D3F3D"/>
    <w:pPr>
      <w:numPr>
        <w:numId w:val="1"/>
      </w:numPr>
    </w:pPr>
  </w:style>
  <w:style w:type="paragraph" w:styleId="TOC2">
    <w:name w:val="toc 2"/>
    <w:basedOn w:val="Normal"/>
    <w:next w:val="Normal"/>
    <w:autoRedefine/>
    <w:uiPriority w:val="39"/>
    <w:unhideWhenUsed/>
    <w:rsid w:val="007D3F3D"/>
    <w:pPr>
      <w:tabs>
        <w:tab w:val="right" w:leader="dot" w:pos="9962"/>
      </w:tabs>
      <w:spacing w:after="0" w:line="300" w:lineRule="auto"/>
      <w:ind w:left="220" w:firstLine="697"/>
      <w:jc w:val="both"/>
    </w:pPr>
  </w:style>
  <w:style w:type="table" w:customStyle="1" w:styleId="TableGrid2">
    <w:name w:val="Table Grid2"/>
    <w:basedOn w:val="TableNormal"/>
    <w:next w:val="TableGrid"/>
    <w:uiPriority w:val="39"/>
    <w:rsid w:val="007D3F3D"/>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7D3F3D"/>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7D3F3D"/>
    <w:pPr>
      <w:numPr>
        <w:numId w:val="2"/>
      </w:numPr>
      <w:spacing w:before="240" w:after="240" w:line="240" w:lineRule="auto"/>
      <w:jc w:val="both"/>
    </w:pPr>
    <w:rPr>
      <w:rFonts w:ascii="Times New Roman" w:eastAsia="Times New Roman" w:hAnsi="Times New Roman" w:cs="Times New Roman"/>
      <w:b/>
      <w:sz w:val="24"/>
      <w:szCs w:val="24"/>
    </w:rPr>
  </w:style>
  <w:style w:type="paragraph" w:customStyle="1" w:styleId="S2lygis">
    <w:name w:val="_S 2 lygis"/>
    <w:basedOn w:val="Normal"/>
    <w:rsid w:val="007D3F3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D3F3D"/>
    <w:pPr>
      <w:numPr>
        <w:ilvl w:val="2"/>
      </w:numPr>
    </w:pPr>
  </w:style>
  <w:style w:type="paragraph" w:customStyle="1" w:styleId="Heading">
    <w:name w:val="Heading"/>
    <w:next w:val="Body2"/>
    <w:rsid w:val="007D3F3D"/>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unhideWhenUsed/>
    <w:rsid w:val="007D3F3D"/>
    <w:pPr>
      <w:spacing w:after="0" w:line="240" w:lineRule="auto"/>
      <w:ind w:firstLine="697"/>
      <w:jc w:val="both"/>
    </w:pPr>
    <w:rPr>
      <w:sz w:val="20"/>
      <w:szCs w:val="20"/>
    </w:rPr>
  </w:style>
  <w:style w:type="character" w:customStyle="1" w:styleId="EndnoteTextChar">
    <w:name w:val="Endnote Text Char"/>
    <w:basedOn w:val="DefaultParagraphFont"/>
    <w:link w:val="EndnoteText"/>
    <w:uiPriority w:val="99"/>
    <w:rsid w:val="007D3F3D"/>
    <w:rPr>
      <w:rFonts w:eastAsiaTheme="minorEastAsia"/>
      <w:sz w:val="20"/>
      <w:szCs w:val="20"/>
      <w:lang w:eastAsia="lt-LT"/>
    </w:rPr>
  </w:style>
  <w:style w:type="character" w:styleId="EndnoteReference">
    <w:name w:val="endnote reference"/>
    <w:basedOn w:val="DefaultParagraphFont"/>
    <w:uiPriority w:val="99"/>
    <w:semiHidden/>
    <w:unhideWhenUsed/>
    <w:rsid w:val="007D3F3D"/>
    <w:rPr>
      <w:vertAlign w:val="superscript"/>
    </w:rPr>
  </w:style>
  <w:style w:type="character" w:customStyle="1" w:styleId="Normal12ptChar">
    <w:name w:val="Normal + 12 pt Char"/>
    <w:basedOn w:val="DefaultParagraphFont"/>
    <w:link w:val="Normal12pt"/>
    <w:locked/>
    <w:rsid w:val="007D3F3D"/>
  </w:style>
  <w:style w:type="paragraph" w:customStyle="1" w:styleId="Normal12pt">
    <w:name w:val="Normal + 12 pt"/>
    <w:basedOn w:val="Normal"/>
    <w:link w:val="Normal12ptChar"/>
    <w:rsid w:val="007D3F3D"/>
    <w:pPr>
      <w:spacing w:after="0" w:line="240" w:lineRule="auto"/>
      <w:ind w:right="-283" w:firstLine="697"/>
      <w:jc w:val="both"/>
    </w:pPr>
    <w:rPr>
      <w:rFonts w:eastAsiaTheme="minorHAnsi"/>
      <w:sz w:val="22"/>
      <w:szCs w:val="22"/>
      <w:lang w:eastAsia="en-US"/>
    </w:rPr>
  </w:style>
  <w:style w:type="paragraph" w:customStyle="1" w:styleId="paragrafesrasas2lygis">
    <w:name w:val="_paragrafe sąrasas 2 lygis"/>
    <w:basedOn w:val="BodyTextIndent2"/>
    <w:link w:val="paragrafesrasas2lygisDiagrama"/>
    <w:qFormat/>
    <w:rsid w:val="007D3F3D"/>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7D3F3D"/>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7D3F3D"/>
    <w:pPr>
      <w:spacing w:after="120" w:line="480" w:lineRule="auto"/>
      <w:ind w:left="283" w:firstLine="697"/>
      <w:jc w:val="both"/>
    </w:pPr>
  </w:style>
  <w:style w:type="character" w:customStyle="1" w:styleId="BodyTextIndent2Char">
    <w:name w:val="Body Text Indent 2 Char"/>
    <w:basedOn w:val="DefaultParagraphFont"/>
    <w:link w:val="BodyTextIndent2"/>
    <w:uiPriority w:val="99"/>
    <w:semiHidden/>
    <w:rsid w:val="007D3F3D"/>
    <w:rPr>
      <w:rFonts w:eastAsiaTheme="minorEastAsia"/>
      <w:sz w:val="21"/>
      <w:szCs w:val="21"/>
      <w:lang w:eastAsia="lt-LT"/>
    </w:rPr>
  </w:style>
  <w:style w:type="numbering" w:customStyle="1" w:styleId="CurrentList1">
    <w:name w:val="Current List1"/>
    <w:uiPriority w:val="99"/>
    <w:rsid w:val="007D3F3D"/>
    <w:pPr>
      <w:numPr>
        <w:numId w:val="4"/>
      </w:numPr>
    </w:pPr>
  </w:style>
  <w:style w:type="numbering" w:customStyle="1" w:styleId="Style1">
    <w:name w:val="Style1"/>
    <w:uiPriority w:val="99"/>
    <w:rsid w:val="007D3F3D"/>
    <w:pPr>
      <w:numPr>
        <w:numId w:val="3"/>
      </w:numPr>
    </w:pPr>
  </w:style>
  <w:style w:type="table" w:customStyle="1" w:styleId="3">
    <w:name w:val="3"/>
    <w:basedOn w:val="TableNormal"/>
    <w:rsid w:val="007D3F3D"/>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TableNormal"/>
    <w:rsid w:val="007D3F3D"/>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TableNormal"/>
    <w:rsid w:val="007D3F3D"/>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Normal"/>
    <w:qFormat/>
    <w:rsid w:val="007D3F3D"/>
    <w:pPr>
      <w:spacing w:after="0"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7D3F3D"/>
    <w:rPr>
      <w:rFonts w:ascii="Segoe UI" w:hAnsi="Segoe UI" w:cs="Segoe UI" w:hint="default"/>
      <w:sz w:val="18"/>
      <w:szCs w:val="18"/>
    </w:rPr>
  </w:style>
  <w:style w:type="character" w:customStyle="1" w:styleId="normaltextrun">
    <w:name w:val="normaltextrun"/>
    <w:basedOn w:val="DefaultParagraphFont"/>
    <w:rsid w:val="007D3F3D"/>
  </w:style>
  <w:style w:type="table" w:customStyle="1" w:styleId="TableGrid1">
    <w:name w:val="Table Grid1"/>
    <w:basedOn w:val="TableNormal"/>
    <w:uiPriority w:val="99"/>
    <w:rsid w:val="007D3F3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4">
    <w:name w:val="Style4"/>
    <w:basedOn w:val="Heading7"/>
    <w:rsid w:val="006415E4"/>
    <w:pPr>
      <w:keepLines w:val="0"/>
      <w:numPr>
        <w:numId w:val="10"/>
      </w:numPr>
      <w:tabs>
        <w:tab w:val="clear" w:pos="840"/>
        <w:tab w:val="num" w:pos="360"/>
      </w:tabs>
      <w:spacing w:before="240" w:after="240"/>
      <w:ind w:left="0" w:firstLine="0"/>
      <w:jc w:val="center"/>
    </w:pPr>
    <w:rPr>
      <w:rFonts w:ascii="Times New Roman" w:eastAsia="Times New Roman" w:hAnsi="Times New Roman" w:cs="Times New Roman"/>
      <w:bCs w:val="0"/>
      <w:color w:val="auto"/>
      <w:sz w:val="48"/>
      <w:szCs w:val="20"/>
    </w:rPr>
  </w:style>
  <w:style w:type="character" w:customStyle="1" w:styleId="Other">
    <w:name w:val="Other_"/>
    <w:basedOn w:val="DefaultParagraphFont"/>
    <w:link w:val="Other0"/>
    <w:locked/>
    <w:rsid w:val="006415E4"/>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6415E4"/>
    <w:pPr>
      <w:widowControl w:val="0"/>
      <w:shd w:val="clear" w:color="auto" w:fill="FFFFFF"/>
      <w:spacing w:after="0" w:line="240" w:lineRule="auto"/>
    </w:pPr>
    <w:rPr>
      <w:rFonts w:ascii="Times New Roman" w:eastAsia="Times New Roman" w:hAnsi="Times New Roman" w:cs="Times New Roman"/>
      <w:sz w:val="20"/>
      <w:szCs w:val="20"/>
      <w:lang w:eastAsia="en-US"/>
    </w:rPr>
  </w:style>
  <w:style w:type="table" w:customStyle="1" w:styleId="TableGrid211">
    <w:name w:val="Table Grid211"/>
    <w:basedOn w:val="TableNormal"/>
    <w:rsid w:val="006415E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415E4"/>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70409"/>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2">
    <w:name w:val="Lentelės tinklelis2"/>
    <w:basedOn w:val="TableNormal"/>
    <w:rsid w:val="00F955A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4642ED"/>
    <w:pPr>
      <w:spacing w:after="120"/>
      <w:ind w:left="283"/>
    </w:pPr>
  </w:style>
  <w:style w:type="character" w:customStyle="1" w:styleId="BodyTextIndentChar">
    <w:name w:val="Body Text Indent Char"/>
    <w:basedOn w:val="DefaultParagraphFont"/>
    <w:link w:val="BodyTextIndent"/>
    <w:uiPriority w:val="99"/>
    <w:rsid w:val="004642ED"/>
    <w:rPr>
      <w:rFonts w:eastAsiaTheme="minorEastAsia"/>
      <w:sz w:val="21"/>
      <w:szCs w:val="21"/>
      <w:lang w:eastAsia="lt-LT"/>
    </w:rPr>
  </w:style>
  <w:style w:type="paragraph" w:customStyle="1" w:styleId="Specifikacija">
    <w:name w:val="Specifikacija"/>
    <w:basedOn w:val="ListParagraph"/>
    <w:link w:val="SpecifikacijaChar"/>
    <w:qFormat/>
    <w:rsid w:val="00000D03"/>
    <w:pPr>
      <w:spacing w:before="240" w:after="120" w:line="240" w:lineRule="auto"/>
      <w:ind w:left="0" w:firstLine="0"/>
      <w:jc w:val="left"/>
    </w:pPr>
    <w:rPr>
      <w:rFonts w:ascii="Times New Roman" w:eastAsia="Times New Roman" w:hAnsi="Times New Roman" w:cs="Times New Roman"/>
      <w:b/>
      <w:sz w:val="20"/>
      <w:szCs w:val="24"/>
    </w:rPr>
  </w:style>
  <w:style w:type="character" w:customStyle="1" w:styleId="SpecifikacijaChar">
    <w:name w:val="Specifikacija Char"/>
    <w:link w:val="Specifikacija"/>
    <w:rsid w:val="00000D03"/>
    <w:rPr>
      <w:rFonts w:ascii="Times New Roman" w:eastAsia="Times New Roman" w:hAnsi="Times New Roman" w:cs="Times New Roman"/>
      <w:b/>
      <w:sz w:val="20"/>
      <w:szCs w:val="24"/>
    </w:rPr>
  </w:style>
  <w:style w:type="table" w:styleId="TableTheme">
    <w:name w:val="Table Theme"/>
    <w:basedOn w:val="TableNormal"/>
    <w:unhideWhenUsed/>
    <w:rsid w:val="00000D0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har">
    <w:name w:val="Table Char"/>
    <w:link w:val="Table"/>
    <w:qFormat/>
    <w:rsid w:val="00312354"/>
    <w:rPr>
      <w:rFonts w:ascii="Calibri" w:hAnsi="Calibri" w:cs="Calibri"/>
    </w:rPr>
  </w:style>
  <w:style w:type="paragraph" w:customStyle="1" w:styleId="Table">
    <w:name w:val="Table"/>
    <w:basedOn w:val="Normal"/>
    <w:link w:val="TableChar"/>
    <w:qFormat/>
    <w:rsid w:val="00312354"/>
    <w:pPr>
      <w:suppressAutoHyphens/>
      <w:spacing w:after="0" w:line="240" w:lineRule="auto"/>
    </w:pPr>
    <w:rPr>
      <w:rFonts w:ascii="Calibri" w:eastAsiaTheme="minorHAnsi" w:hAnsi="Calibri" w:cs="Calibri"/>
      <w:sz w:val="22"/>
      <w:szCs w:val="22"/>
      <w:lang w:eastAsia="en-US"/>
    </w:rPr>
  </w:style>
  <w:style w:type="character" w:styleId="UnresolvedMention">
    <w:name w:val="Unresolved Mention"/>
    <w:basedOn w:val="DefaultParagraphFont"/>
    <w:uiPriority w:val="99"/>
    <w:semiHidden/>
    <w:unhideWhenUsed/>
    <w:rsid w:val="00812BB0"/>
    <w:rPr>
      <w:color w:val="605E5C"/>
      <w:shd w:val="clear" w:color="auto" w:fill="E1DFDD"/>
    </w:rPr>
  </w:style>
  <w:style w:type="table" w:customStyle="1" w:styleId="Lentelstinklelis12">
    <w:name w:val="Lentelės tinklelis12"/>
    <w:basedOn w:val="TableNormal"/>
    <w:uiPriority w:val="59"/>
    <w:rsid w:val="00DB765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unhideWhenUsed/>
    <w:rsid w:val="007D2E7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rsid w:val="00A95F3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7C1F8C"/>
    <w:pPr>
      <w:spacing w:after="120" w:line="480" w:lineRule="auto"/>
    </w:pPr>
  </w:style>
  <w:style w:type="character" w:customStyle="1" w:styleId="BodyText2Char">
    <w:name w:val="Body Text 2 Char"/>
    <w:basedOn w:val="DefaultParagraphFont"/>
    <w:link w:val="BodyText2"/>
    <w:uiPriority w:val="99"/>
    <w:semiHidden/>
    <w:rsid w:val="007C1F8C"/>
    <w:rPr>
      <w:rFonts w:eastAsiaTheme="minorEastAsia"/>
      <w:sz w:val="21"/>
      <w:szCs w:val="21"/>
      <w:lang w:eastAsia="lt-LT"/>
    </w:rPr>
  </w:style>
  <w:style w:type="table" w:customStyle="1" w:styleId="TableGrid11">
    <w:name w:val="Table Grid11"/>
    <w:basedOn w:val="TableNormal"/>
    <w:uiPriority w:val="99"/>
    <w:rsid w:val="00E0233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5245">
      <w:bodyDiv w:val="1"/>
      <w:marLeft w:val="0"/>
      <w:marRight w:val="0"/>
      <w:marTop w:val="0"/>
      <w:marBottom w:val="0"/>
      <w:divBdr>
        <w:top w:val="none" w:sz="0" w:space="0" w:color="auto"/>
        <w:left w:val="none" w:sz="0" w:space="0" w:color="auto"/>
        <w:bottom w:val="none" w:sz="0" w:space="0" w:color="auto"/>
        <w:right w:val="none" w:sz="0" w:space="0" w:color="auto"/>
      </w:divBdr>
    </w:div>
    <w:div w:id="241374003">
      <w:bodyDiv w:val="1"/>
      <w:marLeft w:val="0"/>
      <w:marRight w:val="0"/>
      <w:marTop w:val="0"/>
      <w:marBottom w:val="0"/>
      <w:divBdr>
        <w:top w:val="none" w:sz="0" w:space="0" w:color="auto"/>
        <w:left w:val="none" w:sz="0" w:space="0" w:color="auto"/>
        <w:bottom w:val="none" w:sz="0" w:space="0" w:color="auto"/>
        <w:right w:val="none" w:sz="0" w:space="0" w:color="auto"/>
      </w:divBdr>
    </w:div>
    <w:div w:id="283393314">
      <w:bodyDiv w:val="1"/>
      <w:marLeft w:val="0"/>
      <w:marRight w:val="0"/>
      <w:marTop w:val="0"/>
      <w:marBottom w:val="0"/>
      <w:divBdr>
        <w:top w:val="none" w:sz="0" w:space="0" w:color="auto"/>
        <w:left w:val="none" w:sz="0" w:space="0" w:color="auto"/>
        <w:bottom w:val="none" w:sz="0" w:space="0" w:color="auto"/>
        <w:right w:val="none" w:sz="0" w:space="0" w:color="auto"/>
      </w:divBdr>
    </w:div>
    <w:div w:id="302807882">
      <w:bodyDiv w:val="1"/>
      <w:marLeft w:val="0"/>
      <w:marRight w:val="0"/>
      <w:marTop w:val="0"/>
      <w:marBottom w:val="0"/>
      <w:divBdr>
        <w:top w:val="none" w:sz="0" w:space="0" w:color="auto"/>
        <w:left w:val="none" w:sz="0" w:space="0" w:color="auto"/>
        <w:bottom w:val="none" w:sz="0" w:space="0" w:color="auto"/>
        <w:right w:val="none" w:sz="0" w:space="0" w:color="auto"/>
      </w:divBdr>
    </w:div>
    <w:div w:id="334383062">
      <w:bodyDiv w:val="1"/>
      <w:marLeft w:val="0"/>
      <w:marRight w:val="0"/>
      <w:marTop w:val="0"/>
      <w:marBottom w:val="0"/>
      <w:divBdr>
        <w:top w:val="none" w:sz="0" w:space="0" w:color="auto"/>
        <w:left w:val="none" w:sz="0" w:space="0" w:color="auto"/>
        <w:bottom w:val="none" w:sz="0" w:space="0" w:color="auto"/>
        <w:right w:val="none" w:sz="0" w:space="0" w:color="auto"/>
      </w:divBdr>
    </w:div>
    <w:div w:id="409037248">
      <w:bodyDiv w:val="1"/>
      <w:marLeft w:val="0"/>
      <w:marRight w:val="0"/>
      <w:marTop w:val="0"/>
      <w:marBottom w:val="0"/>
      <w:divBdr>
        <w:top w:val="none" w:sz="0" w:space="0" w:color="auto"/>
        <w:left w:val="none" w:sz="0" w:space="0" w:color="auto"/>
        <w:bottom w:val="none" w:sz="0" w:space="0" w:color="auto"/>
        <w:right w:val="none" w:sz="0" w:space="0" w:color="auto"/>
      </w:divBdr>
    </w:div>
    <w:div w:id="434832154">
      <w:bodyDiv w:val="1"/>
      <w:marLeft w:val="0"/>
      <w:marRight w:val="0"/>
      <w:marTop w:val="0"/>
      <w:marBottom w:val="0"/>
      <w:divBdr>
        <w:top w:val="none" w:sz="0" w:space="0" w:color="auto"/>
        <w:left w:val="none" w:sz="0" w:space="0" w:color="auto"/>
        <w:bottom w:val="none" w:sz="0" w:space="0" w:color="auto"/>
        <w:right w:val="none" w:sz="0" w:space="0" w:color="auto"/>
      </w:divBdr>
    </w:div>
    <w:div w:id="478040051">
      <w:bodyDiv w:val="1"/>
      <w:marLeft w:val="0"/>
      <w:marRight w:val="0"/>
      <w:marTop w:val="0"/>
      <w:marBottom w:val="0"/>
      <w:divBdr>
        <w:top w:val="none" w:sz="0" w:space="0" w:color="auto"/>
        <w:left w:val="none" w:sz="0" w:space="0" w:color="auto"/>
        <w:bottom w:val="none" w:sz="0" w:space="0" w:color="auto"/>
        <w:right w:val="none" w:sz="0" w:space="0" w:color="auto"/>
      </w:divBdr>
    </w:div>
    <w:div w:id="548804005">
      <w:bodyDiv w:val="1"/>
      <w:marLeft w:val="0"/>
      <w:marRight w:val="0"/>
      <w:marTop w:val="0"/>
      <w:marBottom w:val="0"/>
      <w:divBdr>
        <w:top w:val="none" w:sz="0" w:space="0" w:color="auto"/>
        <w:left w:val="none" w:sz="0" w:space="0" w:color="auto"/>
        <w:bottom w:val="none" w:sz="0" w:space="0" w:color="auto"/>
        <w:right w:val="none" w:sz="0" w:space="0" w:color="auto"/>
      </w:divBdr>
    </w:div>
    <w:div w:id="600727837">
      <w:bodyDiv w:val="1"/>
      <w:marLeft w:val="0"/>
      <w:marRight w:val="0"/>
      <w:marTop w:val="0"/>
      <w:marBottom w:val="0"/>
      <w:divBdr>
        <w:top w:val="none" w:sz="0" w:space="0" w:color="auto"/>
        <w:left w:val="none" w:sz="0" w:space="0" w:color="auto"/>
        <w:bottom w:val="none" w:sz="0" w:space="0" w:color="auto"/>
        <w:right w:val="none" w:sz="0" w:space="0" w:color="auto"/>
      </w:divBdr>
    </w:div>
    <w:div w:id="666907714">
      <w:bodyDiv w:val="1"/>
      <w:marLeft w:val="0"/>
      <w:marRight w:val="0"/>
      <w:marTop w:val="0"/>
      <w:marBottom w:val="0"/>
      <w:divBdr>
        <w:top w:val="none" w:sz="0" w:space="0" w:color="auto"/>
        <w:left w:val="none" w:sz="0" w:space="0" w:color="auto"/>
        <w:bottom w:val="none" w:sz="0" w:space="0" w:color="auto"/>
        <w:right w:val="none" w:sz="0" w:space="0" w:color="auto"/>
      </w:divBdr>
    </w:div>
    <w:div w:id="962073264">
      <w:bodyDiv w:val="1"/>
      <w:marLeft w:val="0"/>
      <w:marRight w:val="0"/>
      <w:marTop w:val="0"/>
      <w:marBottom w:val="0"/>
      <w:divBdr>
        <w:top w:val="none" w:sz="0" w:space="0" w:color="auto"/>
        <w:left w:val="none" w:sz="0" w:space="0" w:color="auto"/>
        <w:bottom w:val="none" w:sz="0" w:space="0" w:color="auto"/>
        <w:right w:val="none" w:sz="0" w:space="0" w:color="auto"/>
      </w:divBdr>
    </w:div>
    <w:div w:id="969827430">
      <w:bodyDiv w:val="1"/>
      <w:marLeft w:val="0"/>
      <w:marRight w:val="0"/>
      <w:marTop w:val="0"/>
      <w:marBottom w:val="0"/>
      <w:divBdr>
        <w:top w:val="none" w:sz="0" w:space="0" w:color="auto"/>
        <w:left w:val="none" w:sz="0" w:space="0" w:color="auto"/>
        <w:bottom w:val="none" w:sz="0" w:space="0" w:color="auto"/>
        <w:right w:val="none" w:sz="0" w:space="0" w:color="auto"/>
      </w:divBdr>
    </w:div>
    <w:div w:id="1035234306">
      <w:bodyDiv w:val="1"/>
      <w:marLeft w:val="0"/>
      <w:marRight w:val="0"/>
      <w:marTop w:val="0"/>
      <w:marBottom w:val="0"/>
      <w:divBdr>
        <w:top w:val="none" w:sz="0" w:space="0" w:color="auto"/>
        <w:left w:val="none" w:sz="0" w:space="0" w:color="auto"/>
        <w:bottom w:val="none" w:sz="0" w:space="0" w:color="auto"/>
        <w:right w:val="none" w:sz="0" w:space="0" w:color="auto"/>
      </w:divBdr>
    </w:div>
    <w:div w:id="1072045806">
      <w:bodyDiv w:val="1"/>
      <w:marLeft w:val="0"/>
      <w:marRight w:val="0"/>
      <w:marTop w:val="0"/>
      <w:marBottom w:val="0"/>
      <w:divBdr>
        <w:top w:val="none" w:sz="0" w:space="0" w:color="auto"/>
        <w:left w:val="none" w:sz="0" w:space="0" w:color="auto"/>
        <w:bottom w:val="none" w:sz="0" w:space="0" w:color="auto"/>
        <w:right w:val="none" w:sz="0" w:space="0" w:color="auto"/>
      </w:divBdr>
    </w:div>
    <w:div w:id="1074088865">
      <w:bodyDiv w:val="1"/>
      <w:marLeft w:val="0"/>
      <w:marRight w:val="0"/>
      <w:marTop w:val="0"/>
      <w:marBottom w:val="0"/>
      <w:divBdr>
        <w:top w:val="none" w:sz="0" w:space="0" w:color="auto"/>
        <w:left w:val="none" w:sz="0" w:space="0" w:color="auto"/>
        <w:bottom w:val="none" w:sz="0" w:space="0" w:color="auto"/>
        <w:right w:val="none" w:sz="0" w:space="0" w:color="auto"/>
      </w:divBdr>
    </w:div>
    <w:div w:id="1489517568">
      <w:bodyDiv w:val="1"/>
      <w:marLeft w:val="0"/>
      <w:marRight w:val="0"/>
      <w:marTop w:val="0"/>
      <w:marBottom w:val="0"/>
      <w:divBdr>
        <w:top w:val="none" w:sz="0" w:space="0" w:color="auto"/>
        <w:left w:val="none" w:sz="0" w:space="0" w:color="auto"/>
        <w:bottom w:val="none" w:sz="0" w:space="0" w:color="auto"/>
        <w:right w:val="none" w:sz="0" w:space="0" w:color="auto"/>
      </w:divBdr>
    </w:div>
    <w:div w:id="1502618969">
      <w:bodyDiv w:val="1"/>
      <w:marLeft w:val="0"/>
      <w:marRight w:val="0"/>
      <w:marTop w:val="0"/>
      <w:marBottom w:val="0"/>
      <w:divBdr>
        <w:top w:val="none" w:sz="0" w:space="0" w:color="auto"/>
        <w:left w:val="none" w:sz="0" w:space="0" w:color="auto"/>
        <w:bottom w:val="none" w:sz="0" w:space="0" w:color="auto"/>
        <w:right w:val="none" w:sz="0" w:space="0" w:color="auto"/>
      </w:divBdr>
    </w:div>
    <w:div w:id="1534491019">
      <w:bodyDiv w:val="1"/>
      <w:marLeft w:val="0"/>
      <w:marRight w:val="0"/>
      <w:marTop w:val="0"/>
      <w:marBottom w:val="0"/>
      <w:divBdr>
        <w:top w:val="none" w:sz="0" w:space="0" w:color="auto"/>
        <w:left w:val="none" w:sz="0" w:space="0" w:color="auto"/>
        <w:bottom w:val="none" w:sz="0" w:space="0" w:color="auto"/>
        <w:right w:val="none" w:sz="0" w:space="0" w:color="auto"/>
      </w:divBdr>
    </w:div>
    <w:div w:id="1543517642">
      <w:bodyDiv w:val="1"/>
      <w:marLeft w:val="0"/>
      <w:marRight w:val="0"/>
      <w:marTop w:val="0"/>
      <w:marBottom w:val="0"/>
      <w:divBdr>
        <w:top w:val="none" w:sz="0" w:space="0" w:color="auto"/>
        <w:left w:val="none" w:sz="0" w:space="0" w:color="auto"/>
        <w:bottom w:val="none" w:sz="0" w:space="0" w:color="auto"/>
        <w:right w:val="none" w:sz="0" w:space="0" w:color="auto"/>
      </w:divBdr>
    </w:div>
    <w:div w:id="1590115358">
      <w:bodyDiv w:val="1"/>
      <w:marLeft w:val="0"/>
      <w:marRight w:val="0"/>
      <w:marTop w:val="0"/>
      <w:marBottom w:val="0"/>
      <w:divBdr>
        <w:top w:val="none" w:sz="0" w:space="0" w:color="auto"/>
        <w:left w:val="none" w:sz="0" w:space="0" w:color="auto"/>
        <w:bottom w:val="none" w:sz="0" w:space="0" w:color="auto"/>
        <w:right w:val="none" w:sz="0" w:space="0" w:color="auto"/>
      </w:divBdr>
    </w:div>
    <w:div w:id="1591892796">
      <w:bodyDiv w:val="1"/>
      <w:marLeft w:val="0"/>
      <w:marRight w:val="0"/>
      <w:marTop w:val="0"/>
      <w:marBottom w:val="0"/>
      <w:divBdr>
        <w:top w:val="none" w:sz="0" w:space="0" w:color="auto"/>
        <w:left w:val="none" w:sz="0" w:space="0" w:color="auto"/>
        <w:bottom w:val="none" w:sz="0" w:space="0" w:color="auto"/>
        <w:right w:val="none" w:sz="0" w:space="0" w:color="auto"/>
      </w:divBdr>
    </w:div>
    <w:div w:id="1619020895">
      <w:bodyDiv w:val="1"/>
      <w:marLeft w:val="0"/>
      <w:marRight w:val="0"/>
      <w:marTop w:val="0"/>
      <w:marBottom w:val="0"/>
      <w:divBdr>
        <w:top w:val="none" w:sz="0" w:space="0" w:color="auto"/>
        <w:left w:val="none" w:sz="0" w:space="0" w:color="auto"/>
        <w:bottom w:val="none" w:sz="0" w:space="0" w:color="auto"/>
        <w:right w:val="none" w:sz="0" w:space="0" w:color="auto"/>
      </w:divBdr>
    </w:div>
    <w:div w:id="1660304168">
      <w:bodyDiv w:val="1"/>
      <w:marLeft w:val="0"/>
      <w:marRight w:val="0"/>
      <w:marTop w:val="0"/>
      <w:marBottom w:val="0"/>
      <w:divBdr>
        <w:top w:val="none" w:sz="0" w:space="0" w:color="auto"/>
        <w:left w:val="none" w:sz="0" w:space="0" w:color="auto"/>
        <w:bottom w:val="none" w:sz="0" w:space="0" w:color="auto"/>
        <w:right w:val="none" w:sz="0" w:space="0" w:color="auto"/>
      </w:divBdr>
    </w:div>
    <w:div w:id="1716998894">
      <w:bodyDiv w:val="1"/>
      <w:marLeft w:val="0"/>
      <w:marRight w:val="0"/>
      <w:marTop w:val="0"/>
      <w:marBottom w:val="0"/>
      <w:divBdr>
        <w:top w:val="none" w:sz="0" w:space="0" w:color="auto"/>
        <w:left w:val="none" w:sz="0" w:space="0" w:color="auto"/>
        <w:bottom w:val="none" w:sz="0" w:space="0" w:color="auto"/>
        <w:right w:val="none" w:sz="0" w:space="0" w:color="auto"/>
      </w:divBdr>
    </w:div>
    <w:div w:id="1894655007">
      <w:bodyDiv w:val="1"/>
      <w:marLeft w:val="0"/>
      <w:marRight w:val="0"/>
      <w:marTop w:val="0"/>
      <w:marBottom w:val="0"/>
      <w:divBdr>
        <w:top w:val="none" w:sz="0" w:space="0" w:color="auto"/>
        <w:left w:val="none" w:sz="0" w:space="0" w:color="auto"/>
        <w:bottom w:val="none" w:sz="0" w:space="0" w:color="auto"/>
        <w:right w:val="none" w:sz="0" w:space="0" w:color="auto"/>
      </w:divBdr>
    </w:div>
    <w:div w:id="1932617080">
      <w:bodyDiv w:val="1"/>
      <w:marLeft w:val="0"/>
      <w:marRight w:val="0"/>
      <w:marTop w:val="0"/>
      <w:marBottom w:val="0"/>
      <w:divBdr>
        <w:top w:val="none" w:sz="0" w:space="0" w:color="auto"/>
        <w:left w:val="none" w:sz="0" w:space="0" w:color="auto"/>
        <w:bottom w:val="none" w:sz="0" w:space="0" w:color="auto"/>
        <w:right w:val="none" w:sz="0" w:space="0" w:color="auto"/>
      </w:divBdr>
    </w:div>
    <w:div w:id="1959095979">
      <w:bodyDiv w:val="1"/>
      <w:marLeft w:val="0"/>
      <w:marRight w:val="0"/>
      <w:marTop w:val="0"/>
      <w:marBottom w:val="0"/>
      <w:divBdr>
        <w:top w:val="none" w:sz="0" w:space="0" w:color="auto"/>
        <w:left w:val="none" w:sz="0" w:space="0" w:color="auto"/>
        <w:bottom w:val="none" w:sz="0" w:space="0" w:color="auto"/>
        <w:right w:val="none" w:sz="0" w:space="0" w:color="auto"/>
      </w:divBdr>
    </w:div>
    <w:div w:id="1979459569">
      <w:bodyDiv w:val="1"/>
      <w:marLeft w:val="0"/>
      <w:marRight w:val="0"/>
      <w:marTop w:val="0"/>
      <w:marBottom w:val="0"/>
      <w:divBdr>
        <w:top w:val="none" w:sz="0" w:space="0" w:color="auto"/>
        <w:left w:val="none" w:sz="0" w:space="0" w:color="auto"/>
        <w:bottom w:val="none" w:sz="0" w:space="0" w:color="auto"/>
        <w:right w:val="none" w:sz="0" w:space="0" w:color="auto"/>
      </w:divBdr>
    </w:div>
    <w:div w:id="1995405444">
      <w:bodyDiv w:val="1"/>
      <w:marLeft w:val="0"/>
      <w:marRight w:val="0"/>
      <w:marTop w:val="0"/>
      <w:marBottom w:val="0"/>
      <w:divBdr>
        <w:top w:val="none" w:sz="0" w:space="0" w:color="auto"/>
        <w:left w:val="none" w:sz="0" w:space="0" w:color="auto"/>
        <w:bottom w:val="none" w:sz="0" w:space="0" w:color="auto"/>
        <w:right w:val="none" w:sz="0" w:space="0" w:color="auto"/>
      </w:divBdr>
    </w:div>
    <w:div w:id="2016809106">
      <w:bodyDiv w:val="1"/>
      <w:marLeft w:val="0"/>
      <w:marRight w:val="0"/>
      <w:marTop w:val="0"/>
      <w:marBottom w:val="0"/>
      <w:divBdr>
        <w:top w:val="none" w:sz="0" w:space="0" w:color="auto"/>
        <w:left w:val="none" w:sz="0" w:space="0" w:color="auto"/>
        <w:bottom w:val="none" w:sz="0" w:space="0" w:color="auto"/>
        <w:right w:val="none" w:sz="0" w:space="0" w:color="auto"/>
      </w:divBdr>
    </w:div>
    <w:div w:id="2031489202">
      <w:bodyDiv w:val="1"/>
      <w:marLeft w:val="0"/>
      <w:marRight w:val="0"/>
      <w:marTop w:val="0"/>
      <w:marBottom w:val="0"/>
      <w:divBdr>
        <w:top w:val="none" w:sz="0" w:space="0" w:color="auto"/>
        <w:left w:val="none" w:sz="0" w:space="0" w:color="auto"/>
        <w:bottom w:val="none" w:sz="0" w:space="0" w:color="auto"/>
        <w:right w:val="none" w:sz="0" w:space="0" w:color="auto"/>
      </w:divBdr>
    </w:div>
    <w:div w:id="2075809964">
      <w:bodyDiv w:val="1"/>
      <w:marLeft w:val="0"/>
      <w:marRight w:val="0"/>
      <w:marTop w:val="0"/>
      <w:marBottom w:val="0"/>
      <w:divBdr>
        <w:top w:val="none" w:sz="0" w:space="0" w:color="auto"/>
        <w:left w:val="none" w:sz="0" w:space="0" w:color="auto"/>
        <w:bottom w:val="none" w:sz="0" w:space="0" w:color="auto"/>
        <w:right w:val="none" w:sz="0" w:space="0" w:color="auto"/>
      </w:divBdr>
    </w:div>
    <w:div w:id="213158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iuljeta.malinauskaite@kvtc.gov.lt"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3365</Words>
  <Characters>19187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Džiuljeta Malinauskaitė</cp:lastModifiedBy>
  <cp:revision>2</cp:revision>
  <dcterms:created xsi:type="dcterms:W3CDTF">2025-07-21T07:17:00Z</dcterms:created>
  <dcterms:modified xsi:type="dcterms:W3CDTF">2025-07-21T07:17:00Z</dcterms:modified>
</cp:coreProperties>
</file>